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DC" w:rsidRPr="005A6B5F" w:rsidRDefault="00AC5245" w:rsidP="00F456DC">
      <w:pPr>
        <w:widowControl/>
        <w:rPr>
          <w:rFonts w:ascii="黑体" w:eastAsia="黑体" w:hAnsi="黑体"/>
          <w:color w:val="000000"/>
          <w:sz w:val="24"/>
          <w:szCs w:val="32"/>
        </w:rPr>
      </w:pPr>
      <w:r w:rsidRPr="005A6B5F">
        <w:rPr>
          <w:rFonts w:ascii="黑体" w:eastAsia="黑体" w:hAnsi="黑体" w:hint="eastAsia"/>
          <w:color w:val="000000"/>
          <w:sz w:val="24"/>
          <w:szCs w:val="32"/>
        </w:rPr>
        <w:t>附件1：</w:t>
      </w:r>
    </w:p>
    <w:p w:rsidR="00C90E5A" w:rsidRPr="00AC5245" w:rsidRDefault="007E24F1" w:rsidP="005A6B5F">
      <w:pPr>
        <w:widowControl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招生宣传工作</w:t>
      </w:r>
      <w:r w:rsidR="00882F87">
        <w:rPr>
          <w:rFonts w:ascii="黑体" w:eastAsia="黑体" w:hAnsi="黑体" w:hint="eastAsia"/>
          <w:color w:val="000000"/>
          <w:sz w:val="32"/>
          <w:szCs w:val="32"/>
        </w:rPr>
        <w:t>202</w:t>
      </w:r>
      <w:r w:rsidR="00AE41E5">
        <w:rPr>
          <w:rFonts w:ascii="黑体" w:eastAsia="黑体" w:hAnsi="黑体"/>
          <w:color w:val="000000"/>
          <w:sz w:val="32"/>
          <w:szCs w:val="32"/>
        </w:rPr>
        <w:t>5</w:t>
      </w:r>
      <w:r w:rsidR="008D4240" w:rsidRPr="00AC5245">
        <w:rPr>
          <w:rFonts w:ascii="黑体" w:eastAsia="黑体" w:hAnsi="黑体" w:hint="eastAsia"/>
          <w:color w:val="000000"/>
          <w:sz w:val="32"/>
          <w:szCs w:val="32"/>
        </w:rPr>
        <w:t>年总结与</w:t>
      </w:r>
      <w:r w:rsidR="00882F87">
        <w:rPr>
          <w:rFonts w:ascii="黑体" w:eastAsia="黑体" w:hAnsi="黑体" w:hint="eastAsia"/>
          <w:color w:val="000000"/>
          <w:sz w:val="32"/>
          <w:szCs w:val="32"/>
        </w:rPr>
        <w:t>202</w:t>
      </w:r>
      <w:r w:rsidR="00AE41E5">
        <w:rPr>
          <w:rFonts w:ascii="黑体" w:eastAsia="黑体" w:hAnsi="黑体"/>
          <w:color w:val="000000"/>
          <w:sz w:val="32"/>
          <w:szCs w:val="32"/>
        </w:rPr>
        <w:t>6</w:t>
      </w:r>
      <w:r w:rsidR="008D4240" w:rsidRPr="00AC5245">
        <w:rPr>
          <w:rFonts w:ascii="黑体" w:eastAsia="黑体" w:hAnsi="黑体" w:hint="eastAsia"/>
          <w:color w:val="000000"/>
          <w:sz w:val="32"/>
          <w:szCs w:val="32"/>
        </w:rPr>
        <w:t>年</w:t>
      </w:r>
      <w:r w:rsidR="00AE41E5">
        <w:rPr>
          <w:rFonts w:ascii="黑体" w:eastAsia="黑体" w:hAnsi="黑体" w:hint="eastAsia"/>
          <w:color w:val="000000"/>
          <w:sz w:val="32"/>
          <w:szCs w:val="32"/>
        </w:rPr>
        <w:t>初步</w:t>
      </w:r>
      <w:r w:rsidR="008D4240" w:rsidRPr="00AC5245">
        <w:rPr>
          <w:rFonts w:ascii="黑体" w:eastAsia="黑体" w:hAnsi="黑体" w:hint="eastAsia"/>
          <w:color w:val="000000"/>
          <w:sz w:val="32"/>
          <w:szCs w:val="32"/>
        </w:rPr>
        <w:t>计划</w:t>
      </w:r>
    </w:p>
    <w:p w:rsidR="00C90E5A" w:rsidRPr="005A6B5F" w:rsidRDefault="0094790A" w:rsidP="005B64DA">
      <w:pPr>
        <w:spacing w:beforeLines="50" w:before="156"/>
        <w:jc w:val="left"/>
        <w:rPr>
          <w:rFonts w:ascii="宋体" w:hAnsi="宋体"/>
          <w:sz w:val="16"/>
          <w:szCs w:val="18"/>
        </w:rPr>
      </w:pPr>
      <w:r w:rsidRPr="005A6B5F">
        <w:rPr>
          <w:rFonts w:hint="eastAsia"/>
          <w:sz w:val="24"/>
        </w:rPr>
        <w:t>院部</w:t>
      </w:r>
      <w:r w:rsidR="00C90E5A" w:rsidRPr="005A6B5F">
        <w:rPr>
          <w:rFonts w:hint="eastAsia"/>
          <w:sz w:val="24"/>
        </w:rPr>
        <w:t>（公章）：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559"/>
        <w:gridCol w:w="675"/>
        <w:gridCol w:w="1452"/>
        <w:gridCol w:w="721"/>
        <w:gridCol w:w="1547"/>
        <w:gridCol w:w="657"/>
        <w:gridCol w:w="1860"/>
        <w:gridCol w:w="709"/>
      </w:tblGrid>
      <w:tr w:rsidR="00087CF2" w:rsidRPr="006A7AFC" w:rsidTr="005A6B5F">
        <w:trPr>
          <w:trHeight w:val="20"/>
          <w:jc w:val="center"/>
        </w:trPr>
        <w:tc>
          <w:tcPr>
            <w:tcW w:w="1163" w:type="dxa"/>
            <w:vMerge w:val="restart"/>
            <w:vAlign w:val="center"/>
          </w:tcPr>
          <w:p w:rsidR="00087CF2" w:rsidRDefault="00087CF2" w:rsidP="00087CF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87CF2">
              <w:rPr>
                <w:rFonts w:ascii="宋体" w:hAnsi="宋体" w:hint="eastAsia"/>
                <w:b/>
                <w:szCs w:val="21"/>
              </w:rPr>
              <w:t>2</w:t>
            </w:r>
            <w:r w:rsidR="00EF043F">
              <w:rPr>
                <w:rFonts w:ascii="宋体" w:hAnsi="宋体"/>
                <w:b/>
                <w:szCs w:val="21"/>
              </w:rPr>
              <w:t>02</w:t>
            </w:r>
            <w:r w:rsidR="001B42F2">
              <w:rPr>
                <w:rFonts w:ascii="宋体" w:hAnsi="宋体"/>
                <w:b/>
                <w:szCs w:val="21"/>
              </w:rPr>
              <w:t>5</w:t>
            </w:r>
            <w:r w:rsidRPr="00087CF2">
              <w:rPr>
                <w:rFonts w:ascii="宋体" w:hAnsi="宋体" w:hint="eastAsia"/>
                <w:b/>
                <w:szCs w:val="21"/>
              </w:rPr>
              <w:t>年</w:t>
            </w:r>
          </w:p>
          <w:p w:rsidR="00087CF2" w:rsidRPr="00087CF2" w:rsidRDefault="00087CF2" w:rsidP="00087CF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87CF2">
              <w:rPr>
                <w:rFonts w:ascii="宋体" w:hAnsi="宋体" w:hint="eastAsia"/>
                <w:b/>
                <w:szCs w:val="21"/>
              </w:rPr>
              <w:t>工作总结</w:t>
            </w:r>
          </w:p>
        </w:tc>
        <w:tc>
          <w:tcPr>
            <w:tcW w:w="1559" w:type="dxa"/>
            <w:vAlign w:val="center"/>
          </w:tcPr>
          <w:p w:rsidR="00087CF2" w:rsidRPr="006A7AFC" w:rsidRDefault="007E24F1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派出</w:t>
            </w:r>
            <w:r w:rsidR="00087CF2">
              <w:rPr>
                <w:rFonts w:ascii="宋体" w:hAnsi="宋体" w:hint="eastAsia"/>
                <w:szCs w:val="21"/>
              </w:rPr>
              <w:t>总人</w:t>
            </w:r>
            <w:r w:rsidR="005A6B5F"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675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7AFC">
              <w:rPr>
                <w:rFonts w:ascii="宋体" w:hAnsi="宋体" w:hint="eastAsia"/>
                <w:szCs w:val="21"/>
              </w:rPr>
              <w:t>派出</w:t>
            </w:r>
            <w:r w:rsidR="005A6B5F">
              <w:rPr>
                <w:rFonts w:ascii="宋体" w:hAnsi="宋体" w:hint="eastAsia"/>
                <w:szCs w:val="21"/>
              </w:rPr>
              <w:t>总</w:t>
            </w:r>
            <w:r w:rsidRPr="006A7AFC">
              <w:rPr>
                <w:rFonts w:ascii="宋体" w:hAnsi="宋体" w:hint="eastAsia"/>
                <w:szCs w:val="21"/>
              </w:rPr>
              <w:t>人</w:t>
            </w:r>
            <w:r w:rsidR="005A6B5F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721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7AFC">
              <w:rPr>
                <w:rFonts w:ascii="宋体" w:hAnsi="宋体" w:hint="eastAsia"/>
                <w:szCs w:val="21"/>
              </w:rPr>
              <w:t>副高/副处及以上</w:t>
            </w:r>
            <w:r w:rsidR="005A6B5F">
              <w:rPr>
                <w:rFonts w:ascii="宋体" w:hAnsi="宋体" w:hint="eastAsia"/>
                <w:szCs w:val="21"/>
              </w:rPr>
              <w:t>人数</w:t>
            </w:r>
            <w:r w:rsidRPr="006A7AFC">
              <w:rPr>
                <w:rFonts w:ascii="宋体" w:hAnsi="宋体" w:hint="eastAsia"/>
                <w:szCs w:val="21"/>
              </w:rPr>
              <w:t>占比</w:t>
            </w:r>
          </w:p>
        </w:tc>
        <w:tc>
          <w:tcPr>
            <w:tcW w:w="657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7AFC">
              <w:rPr>
                <w:rFonts w:ascii="宋体" w:hAnsi="宋体" w:hint="eastAsia"/>
                <w:szCs w:val="21"/>
              </w:rPr>
              <w:t>参加</w:t>
            </w:r>
            <w:r w:rsidRPr="006A7AFC">
              <w:rPr>
                <w:rFonts w:ascii="宋体" w:hAnsi="宋体"/>
                <w:szCs w:val="21"/>
              </w:rPr>
              <w:t>2</w:t>
            </w:r>
            <w:r w:rsidRPr="006A7AFC">
              <w:rPr>
                <w:rFonts w:ascii="宋体" w:hAnsi="宋体" w:hint="eastAsia"/>
                <w:szCs w:val="21"/>
              </w:rPr>
              <w:t>次及以上</w:t>
            </w:r>
            <w:r w:rsidR="005A6B5F">
              <w:rPr>
                <w:rFonts w:ascii="宋体" w:hAnsi="宋体" w:hint="eastAsia"/>
                <w:szCs w:val="21"/>
              </w:rPr>
              <w:t>人数</w:t>
            </w:r>
            <w:r w:rsidRPr="006A7AFC">
              <w:rPr>
                <w:rFonts w:ascii="宋体" w:hAnsi="宋体" w:hint="eastAsia"/>
                <w:szCs w:val="21"/>
              </w:rPr>
              <w:t>占比</w:t>
            </w:r>
          </w:p>
        </w:tc>
        <w:tc>
          <w:tcPr>
            <w:tcW w:w="709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87CF2" w:rsidRPr="006A7AFC" w:rsidTr="005A6B5F">
        <w:trPr>
          <w:trHeight w:val="20"/>
          <w:jc w:val="center"/>
        </w:trPr>
        <w:tc>
          <w:tcPr>
            <w:tcW w:w="1163" w:type="dxa"/>
            <w:vMerge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7CF2" w:rsidRPr="006A7AFC" w:rsidRDefault="005A6B5F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 w:rsidR="00087CF2" w:rsidRPr="006A7AFC">
              <w:rPr>
                <w:rFonts w:ascii="宋体" w:hAnsi="宋体" w:hint="eastAsia"/>
                <w:szCs w:val="21"/>
              </w:rPr>
              <w:t>常走访、参加咨询会场次（除</w:t>
            </w:r>
            <w:r w:rsidR="00087CF2" w:rsidRPr="006A7AFC">
              <w:rPr>
                <w:rFonts w:ascii="宋体" w:hAnsi="宋体"/>
                <w:szCs w:val="21"/>
              </w:rPr>
              <w:t>6</w:t>
            </w:r>
            <w:r w:rsidR="00087CF2" w:rsidRPr="006A7AF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外</w:t>
            </w:r>
            <w:r w:rsidR="00087CF2" w:rsidRPr="006A7AF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675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7AFC">
              <w:rPr>
                <w:rFonts w:ascii="宋体" w:hAnsi="宋体" w:hint="eastAsia"/>
                <w:szCs w:val="21"/>
              </w:rPr>
              <w:t>集中走访、参加咨询会场次（6月）</w:t>
            </w:r>
          </w:p>
        </w:tc>
        <w:tc>
          <w:tcPr>
            <w:tcW w:w="721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087CF2" w:rsidRPr="006A7AFC" w:rsidRDefault="005A6B5F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开展</w:t>
            </w:r>
            <w:r w:rsidR="00087CF2" w:rsidRPr="006A7AFC">
              <w:rPr>
                <w:rFonts w:ascii="宋体" w:hAnsi="宋体" w:hint="eastAsia"/>
                <w:szCs w:val="21"/>
              </w:rPr>
              <w:t>科普讲座场次</w:t>
            </w:r>
          </w:p>
        </w:tc>
        <w:tc>
          <w:tcPr>
            <w:tcW w:w="657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087CF2" w:rsidRPr="006A7AFC" w:rsidRDefault="005A6B5F" w:rsidP="00BF6E0A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负责地区</w:t>
            </w:r>
            <w:r w:rsidR="00087CF2" w:rsidRPr="006A7AFC">
              <w:rPr>
                <w:rFonts w:ascii="宋体" w:hAnsi="宋体" w:hint="eastAsia"/>
                <w:szCs w:val="21"/>
              </w:rPr>
              <w:t>生源中学</w:t>
            </w:r>
            <w:r>
              <w:rPr>
                <w:rFonts w:ascii="宋体" w:hAnsi="宋体" w:hint="eastAsia"/>
                <w:szCs w:val="21"/>
              </w:rPr>
              <w:t>贡献度</w:t>
            </w:r>
          </w:p>
        </w:tc>
        <w:tc>
          <w:tcPr>
            <w:tcW w:w="709" w:type="dxa"/>
            <w:vAlign w:val="center"/>
          </w:tcPr>
          <w:p w:rsidR="00087CF2" w:rsidRPr="005A6B5F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87CF2" w:rsidRPr="006A7AFC" w:rsidTr="005A6B5F">
        <w:trPr>
          <w:trHeight w:val="20"/>
          <w:jc w:val="center"/>
        </w:trPr>
        <w:tc>
          <w:tcPr>
            <w:tcW w:w="1163" w:type="dxa"/>
            <w:vMerge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7AFC">
              <w:rPr>
                <w:rFonts w:ascii="宋体" w:hAnsi="宋体" w:hint="eastAsia"/>
                <w:szCs w:val="21"/>
              </w:rPr>
              <w:t>负责</w:t>
            </w:r>
            <w:r w:rsidR="005A6B5F">
              <w:rPr>
                <w:rFonts w:ascii="宋体" w:hAnsi="宋体" w:hint="eastAsia"/>
                <w:szCs w:val="21"/>
              </w:rPr>
              <w:t>地区</w:t>
            </w:r>
            <w:r w:rsidRPr="006A7AFC">
              <w:rPr>
                <w:rFonts w:ascii="宋体" w:hAnsi="宋体" w:hint="eastAsia"/>
                <w:szCs w:val="21"/>
              </w:rPr>
              <w:t>1</w:t>
            </w:r>
            <w:r w:rsidR="005A6B5F">
              <w:rPr>
                <w:rFonts w:ascii="宋体" w:hAnsi="宋体" w:hint="eastAsia"/>
                <w:szCs w:val="21"/>
              </w:rPr>
              <w:t>（省外）</w:t>
            </w:r>
          </w:p>
        </w:tc>
        <w:tc>
          <w:tcPr>
            <w:tcW w:w="675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7AFC">
              <w:rPr>
                <w:rFonts w:ascii="宋体" w:hAnsi="宋体" w:hint="eastAsia"/>
                <w:szCs w:val="21"/>
              </w:rPr>
              <w:t>最低位次提升率1</w:t>
            </w:r>
          </w:p>
        </w:tc>
        <w:tc>
          <w:tcPr>
            <w:tcW w:w="721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最高位次提升率1</w:t>
            </w:r>
          </w:p>
        </w:tc>
        <w:tc>
          <w:tcPr>
            <w:tcW w:w="657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学院参加招生宣传大使学生占比</w:t>
            </w:r>
          </w:p>
        </w:tc>
        <w:tc>
          <w:tcPr>
            <w:tcW w:w="709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87CF2" w:rsidRPr="006A7AFC" w:rsidTr="005A6B5F">
        <w:trPr>
          <w:trHeight w:val="20"/>
          <w:jc w:val="center"/>
        </w:trPr>
        <w:tc>
          <w:tcPr>
            <w:tcW w:w="1163" w:type="dxa"/>
            <w:vMerge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7CF2" w:rsidRPr="006A7AFC" w:rsidRDefault="005A6B5F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7AFC">
              <w:rPr>
                <w:rFonts w:ascii="宋体" w:hAnsi="宋体" w:hint="eastAsia"/>
                <w:szCs w:val="21"/>
              </w:rPr>
              <w:t>负责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（省外）</w:t>
            </w:r>
          </w:p>
        </w:tc>
        <w:tc>
          <w:tcPr>
            <w:tcW w:w="675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7AFC">
              <w:rPr>
                <w:rFonts w:ascii="宋体" w:hAnsi="宋体" w:hint="eastAsia"/>
                <w:szCs w:val="21"/>
              </w:rPr>
              <w:t>最低位次提升率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1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最高位次提升率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57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建立中学</w:t>
            </w:r>
            <w:proofErr w:type="gramStart"/>
            <w:r>
              <w:rPr>
                <w:rFonts w:ascii="宋体" w:hAnsi="宋体" w:hint="eastAsia"/>
                <w:szCs w:val="21"/>
              </w:rPr>
              <w:t>咨询群总人数</w:t>
            </w:r>
            <w:proofErr w:type="gramEnd"/>
          </w:p>
        </w:tc>
        <w:tc>
          <w:tcPr>
            <w:tcW w:w="709" w:type="dxa"/>
            <w:vAlign w:val="center"/>
          </w:tcPr>
          <w:p w:rsidR="00087CF2" w:rsidRPr="006A7AFC" w:rsidRDefault="00087CF2" w:rsidP="00087CF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87CF2" w:rsidRPr="006A7AFC" w:rsidTr="005A6B5F">
        <w:trPr>
          <w:trHeight w:val="6871"/>
          <w:jc w:val="center"/>
        </w:trPr>
        <w:tc>
          <w:tcPr>
            <w:tcW w:w="1163" w:type="dxa"/>
            <w:vMerge/>
            <w:vAlign w:val="center"/>
          </w:tcPr>
          <w:p w:rsidR="00087CF2" w:rsidRPr="006A7AFC" w:rsidRDefault="00087CF2" w:rsidP="00087CF2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180" w:type="dxa"/>
            <w:gridSpan w:val="8"/>
          </w:tcPr>
          <w:p w:rsidR="00087CF2" w:rsidRPr="005A6B5F" w:rsidRDefault="00087CF2" w:rsidP="00087CF2">
            <w:pPr>
              <w:spacing w:line="360" w:lineRule="exact"/>
              <w:jc w:val="left"/>
              <w:rPr>
                <w:rFonts w:ascii="楷体_GB2312" w:eastAsia="楷体_GB2312" w:hAnsi="宋体"/>
                <w:szCs w:val="21"/>
              </w:rPr>
            </w:pPr>
            <w:r w:rsidRPr="005A6B5F">
              <w:rPr>
                <w:rFonts w:ascii="楷体_GB2312" w:eastAsia="楷体_GB2312" w:hAnsi="宋体" w:hint="eastAsia"/>
                <w:szCs w:val="21"/>
              </w:rPr>
              <w:t>（包括组织领导、队伍建设、</w:t>
            </w:r>
            <w:r w:rsidR="00EC39F9" w:rsidRPr="005A6B5F">
              <w:rPr>
                <w:rFonts w:ascii="楷体_GB2312" w:eastAsia="楷体_GB2312" w:hAnsi="宋体" w:hint="eastAsia"/>
                <w:szCs w:val="21"/>
              </w:rPr>
              <w:t>工作方案</w:t>
            </w:r>
            <w:r w:rsidRPr="005A6B5F">
              <w:rPr>
                <w:rFonts w:ascii="楷体_GB2312" w:eastAsia="楷体_GB2312" w:hAnsi="宋体" w:hint="eastAsia"/>
                <w:szCs w:val="21"/>
              </w:rPr>
              <w:t>、</w:t>
            </w:r>
            <w:r w:rsidR="00EC39F9" w:rsidRPr="005A6B5F">
              <w:rPr>
                <w:rFonts w:ascii="楷体_GB2312" w:eastAsia="楷体_GB2312" w:hAnsi="宋体" w:hint="eastAsia"/>
                <w:szCs w:val="21"/>
              </w:rPr>
              <w:t>实施情况、</w:t>
            </w:r>
            <w:r w:rsidRPr="005A6B5F">
              <w:rPr>
                <w:rFonts w:ascii="楷体_GB2312" w:eastAsia="楷体_GB2312" w:hAnsi="宋体" w:hint="eastAsia"/>
                <w:szCs w:val="21"/>
              </w:rPr>
              <w:t>工作成效、特色做法等）</w:t>
            </w:r>
          </w:p>
          <w:p w:rsidR="00087CF2" w:rsidRDefault="00087CF2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BF6E0A" w:rsidRDefault="00BF6E0A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BF6E0A" w:rsidRDefault="00BF6E0A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5A6B5F" w:rsidRPr="00087CF2" w:rsidRDefault="005A6B5F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CF2" w:rsidRPr="006A7AFC" w:rsidTr="005A6B5F">
        <w:trPr>
          <w:trHeight w:val="8637"/>
          <w:jc w:val="center"/>
        </w:trPr>
        <w:tc>
          <w:tcPr>
            <w:tcW w:w="1163" w:type="dxa"/>
            <w:vAlign w:val="center"/>
          </w:tcPr>
          <w:p w:rsidR="00087CF2" w:rsidRDefault="00087CF2" w:rsidP="00087CF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87CF2">
              <w:rPr>
                <w:rFonts w:ascii="宋体" w:hAnsi="宋体" w:hint="eastAsia"/>
                <w:b/>
                <w:szCs w:val="21"/>
              </w:rPr>
              <w:lastRenderedPageBreak/>
              <w:t>2</w:t>
            </w:r>
            <w:r w:rsidR="00EF043F">
              <w:rPr>
                <w:rFonts w:ascii="宋体" w:hAnsi="宋体"/>
                <w:b/>
                <w:szCs w:val="21"/>
              </w:rPr>
              <w:t>02</w:t>
            </w:r>
            <w:r w:rsidR="00460CD4">
              <w:rPr>
                <w:rFonts w:ascii="宋体" w:hAnsi="宋体"/>
                <w:b/>
                <w:szCs w:val="21"/>
              </w:rPr>
              <w:t>6</w:t>
            </w:r>
            <w:bookmarkStart w:id="0" w:name="_GoBack"/>
            <w:bookmarkEnd w:id="0"/>
            <w:r w:rsidRPr="00087CF2">
              <w:rPr>
                <w:rFonts w:ascii="宋体" w:hAnsi="宋体" w:hint="eastAsia"/>
                <w:b/>
                <w:szCs w:val="21"/>
              </w:rPr>
              <w:t>年</w:t>
            </w:r>
          </w:p>
          <w:p w:rsidR="00087CF2" w:rsidRPr="00087CF2" w:rsidRDefault="001B42F2" w:rsidP="00087CF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初步</w:t>
            </w:r>
            <w:r w:rsidR="00087CF2" w:rsidRPr="00087CF2">
              <w:rPr>
                <w:rFonts w:ascii="宋体" w:hAnsi="宋体" w:hint="eastAsia"/>
                <w:b/>
                <w:szCs w:val="21"/>
              </w:rPr>
              <w:t>计划</w:t>
            </w:r>
          </w:p>
        </w:tc>
        <w:tc>
          <w:tcPr>
            <w:tcW w:w="9180" w:type="dxa"/>
            <w:gridSpan w:val="8"/>
          </w:tcPr>
          <w:p w:rsidR="00EC39F9" w:rsidRPr="005A6B5F" w:rsidRDefault="00EC39F9" w:rsidP="00EC39F9">
            <w:pPr>
              <w:spacing w:line="360" w:lineRule="exact"/>
              <w:jc w:val="left"/>
              <w:rPr>
                <w:rFonts w:ascii="楷体_GB2312" w:eastAsia="楷体_GB2312" w:hAnsi="宋体"/>
                <w:szCs w:val="21"/>
              </w:rPr>
            </w:pPr>
            <w:r w:rsidRPr="005A6B5F">
              <w:rPr>
                <w:rFonts w:ascii="楷体_GB2312" w:eastAsia="楷体_GB2312" w:hAnsi="宋体" w:hint="eastAsia"/>
                <w:szCs w:val="21"/>
              </w:rPr>
              <w:t>（包括工作思路、</w:t>
            </w:r>
            <w:r w:rsidR="001B42F2">
              <w:rPr>
                <w:rFonts w:ascii="楷体_GB2312" w:eastAsia="楷体_GB2312" w:hAnsi="宋体" w:hint="eastAsia"/>
                <w:szCs w:val="21"/>
              </w:rPr>
              <w:t>初步计划</w:t>
            </w:r>
            <w:r w:rsidRPr="005A6B5F">
              <w:rPr>
                <w:rFonts w:ascii="楷体_GB2312" w:eastAsia="楷体_GB2312" w:hAnsi="宋体" w:hint="eastAsia"/>
                <w:szCs w:val="21"/>
              </w:rPr>
              <w:t>等）</w:t>
            </w:r>
          </w:p>
          <w:p w:rsidR="00087CF2" w:rsidRPr="00EC39F9" w:rsidRDefault="00087CF2" w:rsidP="00087CF2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A7AFC" w:rsidRDefault="00AC5245" w:rsidP="006A7AFC">
      <w:pPr>
        <w:pStyle w:val="Default"/>
        <w:jc w:val="both"/>
        <w:rPr>
          <w:sz w:val="20"/>
          <w:szCs w:val="20"/>
        </w:rPr>
      </w:pPr>
      <w:r w:rsidRPr="006A7AFC">
        <w:rPr>
          <w:rFonts w:hint="eastAsia"/>
          <w:sz w:val="20"/>
          <w:szCs w:val="20"/>
        </w:rPr>
        <w:t>备注</w:t>
      </w:r>
      <w:r w:rsidRPr="006A7AFC">
        <w:rPr>
          <w:sz w:val="20"/>
          <w:szCs w:val="20"/>
        </w:rPr>
        <w:t>：</w:t>
      </w:r>
    </w:p>
    <w:p w:rsidR="006A7AFC" w:rsidRPr="006A7AFC" w:rsidRDefault="006A7AFC" w:rsidP="006A7AFC">
      <w:pPr>
        <w:pStyle w:val="Default"/>
        <w:jc w:val="both"/>
        <w:rPr>
          <w:sz w:val="20"/>
          <w:szCs w:val="20"/>
        </w:rPr>
      </w:pPr>
      <w:r w:rsidRPr="006A7AFC">
        <w:rPr>
          <w:rFonts w:hint="eastAsia"/>
          <w:sz w:val="20"/>
          <w:szCs w:val="20"/>
        </w:rPr>
        <w:t>1</w:t>
      </w:r>
      <w:r w:rsidRPr="006A7AFC">
        <w:rPr>
          <w:sz w:val="20"/>
          <w:szCs w:val="20"/>
        </w:rPr>
        <w:t>.</w:t>
      </w:r>
      <w:r w:rsidRPr="006A7AFC">
        <w:rPr>
          <w:rFonts w:hint="eastAsia"/>
          <w:sz w:val="20"/>
          <w:szCs w:val="20"/>
        </w:rPr>
        <w:t>生源中学</w:t>
      </w:r>
      <w:r w:rsidR="00BF6E0A">
        <w:rPr>
          <w:rFonts w:hint="eastAsia"/>
          <w:sz w:val="20"/>
          <w:szCs w:val="20"/>
        </w:rPr>
        <w:t>贡献度</w:t>
      </w:r>
      <w:r>
        <w:rPr>
          <w:rFonts w:hint="eastAsia"/>
          <w:sz w:val="20"/>
          <w:szCs w:val="20"/>
        </w:rPr>
        <w:t>=生源中学录取总人数</w:t>
      </w:r>
      <w:r w:rsidR="00BF6E0A">
        <w:rPr>
          <w:rFonts w:hint="eastAsia"/>
          <w:sz w:val="20"/>
          <w:szCs w:val="20"/>
        </w:rPr>
        <w:t>/</w:t>
      </w:r>
      <w:r>
        <w:rPr>
          <w:rFonts w:hint="eastAsia"/>
          <w:sz w:val="20"/>
          <w:szCs w:val="20"/>
        </w:rPr>
        <w:t>所负责地区</w:t>
      </w:r>
      <w:r w:rsidRPr="006A7AFC">
        <w:rPr>
          <w:rFonts w:hint="eastAsia"/>
          <w:sz w:val="20"/>
          <w:szCs w:val="20"/>
        </w:rPr>
        <w:t>总录取数</w:t>
      </w:r>
      <w:r w:rsidR="00BF6E0A">
        <w:rPr>
          <w:rFonts w:hint="eastAsia"/>
          <w:sz w:val="20"/>
          <w:szCs w:val="20"/>
        </w:rPr>
        <w:t>*</w:t>
      </w:r>
      <w:r w:rsidR="00BF6E0A">
        <w:rPr>
          <w:sz w:val="20"/>
          <w:szCs w:val="20"/>
        </w:rPr>
        <w:t>100</w:t>
      </w:r>
      <w:r w:rsidR="00BF6E0A">
        <w:rPr>
          <w:rFonts w:hint="eastAsia"/>
          <w:sz w:val="20"/>
          <w:szCs w:val="20"/>
        </w:rPr>
        <w:t>%。</w:t>
      </w:r>
    </w:p>
    <w:p w:rsidR="006A7AFC" w:rsidRDefault="006A7AFC" w:rsidP="006A7AFC">
      <w:pPr>
        <w:pStyle w:val="Default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.</w:t>
      </w:r>
      <w:r>
        <w:rPr>
          <w:rFonts w:hint="eastAsia"/>
          <w:sz w:val="20"/>
          <w:szCs w:val="20"/>
        </w:rPr>
        <w:t>最低</w:t>
      </w:r>
      <w:r w:rsidR="003A3426">
        <w:rPr>
          <w:rFonts w:hint="eastAsia"/>
          <w:sz w:val="20"/>
          <w:szCs w:val="20"/>
        </w:rPr>
        <w:t>/高</w:t>
      </w:r>
      <w:r>
        <w:rPr>
          <w:rFonts w:hint="eastAsia"/>
          <w:sz w:val="20"/>
          <w:szCs w:val="20"/>
        </w:rPr>
        <w:t>位次提升率</w:t>
      </w:r>
      <w:r>
        <w:rPr>
          <w:sz w:val="20"/>
          <w:szCs w:val="20"/>
        </w:rPr>
        <w:t>=</w:t>
      </w:r>
      <w:r>
        <w:rPr>
          <w:rFonts w:hint="eastAsia"/>
          <w:sz w:val="20"/>
          <w:szCs w:val="20"/>
        </w:rPr>
        <w:t>（上年在该省份录取最低</w:t>
      </w:r>
      <w:r w:rsidR="003A3426">
        <w:rPr>
          <w:rFonts w:hint="eastAsia"/>
          <w:sz w:val="20"/>
          <w:szCs w:val="20"/>
        </w:rPr>
        <w:t>/高</w:t>
      </w:r>
      <w:r>
        <w:rPr>
          <w:rFonts w:hint="eastAsia"/>
          <w:sz w:val="20"/>
          <w:szCs w:val="20"/>
        </w:rPr>
        <w:t>位次</w:t>
      </w:r>
      <w:r>
        <w:rPr>
          <w:sz w:val="20"/>
          <w:szCs w:val="20"/>
        </w:rPr>
        <w:t>-</w:t>
      </w:r>
      <w:r>
        <w:rPr>
          <w:rFonts w:hint="eastAsia"/>
          <w:sz w:val="20"/>
          <w:szCs w:val="20"/>
        </w:rPr>
        <w:t>当年在该省份录取最低</w:t>
      </w:r>
      <w:r w:rsidR="003A3426">
        <w:rPr>
          <w:rFonts w:hint="eastAsia"/>
          <w:sz w:val="20"/>
          <w:szCs w:val="20"/>
        </w:rPr>
        <w:t>/高</w:t>
      </w:r>
      <w:r>
        <w:rPr>
          <w:rFonts w:hint="eastAsia"/>
          <w:sz w:val="20"/>
          <w:szCs w:val="20"/>
        </w:rPr>
        <w:t>位次）</w:t>
      </w:r>
      <w:r>
        <w:rPr>
          <w:sz w:val="20"/>
          <w:szCs w:val="20"/>
        </w:rPr>
        <w:t>/</w:t>
      </w:r>
      <w:r>
        <w:rPr>
          <w:rFonts w:hint="eastAsia"/>
          <w:sz w:val="20"/>
          <w:szCs w:val="20"/>
        </w:rPr>
        <w:t>上年在该省份录取最低</w:t>
      </w:r>
      <w:r w:rsidR="003A3426">
        <w:rPr>
          <w:rFonts w:hint="eastAsia"/>
          <w:sz w:val="20"/>
          <w:szCs w:val="20"/>
        </w:rPr>
        <w:t>/高</w:t>
      </w:r>
      <w:r>
        <w:rPr>
          <w:rFonts w:hint="eastAsia"/>
          <w:sz w:val="20"/>
          <w:szCs w:val="20"/>
        </w:rPr>
        <w:t>位次</w:t>
      </w:r>
      <w:r>
        <w:rPr>
          <w:sz w:val="20"/>
          <w:szCs w:val="20"/>
        </w:rPr>
        <w:t>*100%</w:t>
      </w:r>
      <w:r>
        <w:rPr>
          <w:rFonts w:hint="eastAsia"/>
          <w:sz w:val="20"/>
          <w:szCs w:val="20"/>
        </w:rPr>
        <w:t>，均按普通批理工/物理类/综合改革科类计算。</w:t>
      </w:r>
      <w:r w:rsidR="00EA58BE">
        <w:rPr>
          <w:rFonts w:hint="eastAsia"/>
          <w:sz w:val="20"/>
          <w:szCs w:val="20"/>
        </w:rPr>
        <w:t>分数可在本科</w:t>
      </w:r>
      <w:proofErr w:type="gramStart"/>
      <w:r w:rsidR="00EA58BE">
        <w:rPr>
          <w:rFonts w:hint="eastAsia"/>
          <w:sz w:val="20"/>
          <w:szCs w:val="20"/>
        </w:rPr>
        <w:t>招生网</w:t>
      </w:r>
      <w:proofErr w:type="gramEnd"/>
      <w:r w:rsidR="00EA58BE">
        <w:rPr>
          <w:rFonts w:hint="eastAsia"/>
          <w:sz w:val="20"/>
          <w:szCs w:val="20"/>
        </w:rPr>
        <w:t>查询，位次可参考各省当年一分一段表</w:t>
      </w:r>
      <w:r w:rsidR="00BC315C">
        <w:rPr>
          <w:rFonts w:hint="eastAsia"/>
          <w:sz w:val="20"/>
          <w:szCs w:val="20"/>
        </w:rPr>
        <w:t>，西藏、新疆未公布位次，不作统计。</w:t>
      </w:r>
    </w:p>
    <w:p w:rsidR="00A75801" w:rsidRPr="006A7AFC" w:rsidRDefault="006A7AFC" w:rsidP="006A7AFC">
      <w:pPr>
        <w:pStyle w:val="Default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>.</w:t>
      </w:r>
      <w:r w:rsidR="00AC5245" w:rsidRPr="006A7AFC">
        <w:rPr>
          <w:rFonts w:hint="eastAsia"/>
          <w:sz w:val="20"/>
          <w:szCs w:val="20"/>
        </w:rPr>
        <w:t>无需提交纸质版，签字盖章后同时提交P</w:t>
      </w:r>
      <w:r w:rsidR="00AC5245" w:rsidRPr="006A7AFC">
        <w:rPr>
          <w:sz w:val="20"/>
          <w:szCs w:val="20"/>
        </w:rPr>
        <w:t>DF</w:t>
      </w:r>
      <w:r w:rsidR="00AC5245" w:rsidRPr="006A7AFC">
        <w:rPr>
          <w:rFonts w:hint="eastAsia"/>
          <w:sz w:val="20"/>
          <w:szCs w:val="20"/>
        </w:rPr>
        <w:t>扫描版和W</w:t>
      </w:r>
      <w:r w:rsidR="00AC5245" w:rsidRPr="006A7AFC">
        <w:rPr>
          <w:sz w:val="20"/>
          <w:szCs w:val="20"/>
        </w:rPr>
        <w:t>ORD</w:t>
      </w:r>
      <w:r w:rsidR="00AC5245" w:rsidRPr="006A7AFC">
        <w:rPr>
          <w:rFonts w:hint="eastAsia"/>
          <w:sz w:val="20"/>
          <w:szCs w:val="20"/>
        </w:rPr>
        <w:t>稿，相关</w:t>
      </w:r>
      <w:r w:rsidR="00AC5245" w:rsidRPr="006A7AFC">
        <w:rPr>
          <w:sz w:val="20"/>
          <w:szCs w:val="20"/>
        </w:rPr>
        <w:t>支撑材料</w:t>
      </w:r>
      <w:r w:rsidR="00A173F0">
        <w:rPr>
          <w:rFonts w:hint="eastAsia"/>
          <w:sz w:val="20"/>
          <w:szCs w:val="20"/>
        </w:rPr>
        <w:t>附后</w:t>
      </w:r>
      <w:r w:rsidR="00AC5245" w:rsidRPr="006A7AFC">
        <w:rPr>
          <w:sz w:val="20"/>
          <w:szCs w:val="20"/>
        </w:rPr>
        <w:t>。</w:t>
      </w:r>
    </w:p>
    <w:sectPr w:rsidR="00A75801" w:rsidRPr="006A7AFC" w:rsidSect="00C90E5A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decimalFullWidt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DDC" w:rsidRDefault="00386DDC">
      <w:r>
        <w:separator/>
      </w:r>
    </w:p>
  </w:endnote>
  <w:endnote w:type="continuationSeparator" w:id="0">
    <w:p w:rsidR="00386DDC" w:rsidRDefault="0038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F74" w:rsidRDefault="005F7E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1F74" w:rsidRDefault="00386D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F74" w:rsidRDefault="005F7E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43F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:rsidR="00181F74" w:rsidRDefault="00386D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DDC" w:rsidRDefault="00386DDC">
      <w:r>
        <w:separator/>
      </w:r>
    </w:p>
  </w:footnote>
  <w:footnote w:type="continuationSeparator" w:id="0">
    <w:p w:rsidR="00386DDC" w:rsidRDefault="0038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F74" w:rsidRDefault="00386DDC" w:rsidP="00FB135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5A"/>
    <w:rsid w:val="00087CF2"/>
    <w:rsid w:val="0014734B"/>
    <w:rsid w:val="001B42F2"/>
    <w:rsid w:val="001E0E4B"/>
    <w:rsid w:val="00216C2A"/>
    <w:rsid w:val="002577C0"/>
    <w:rsid w:val="00266EC6"/>
    <w:rsid w:val="002E2109"/>
    <w:rsid w:val="00386DDC"/>
    <w:rsid w:val="003A3426"/>
    <w:rsid w:val="003E54FE"/>
    <w:rsid w:val="00460CD4"/>
    <w:rsid w:val="004A41C8"/>
    <w:rsid w:val="005A6B5F"/>
    <w:rsid w:val="005B64DA"/>
    <w:rsid w:val="005C3FAE"/>
    <w:rsid w:val="005F7EA6"/>
    <w:rsid w:val="006A7AFC"/>
    <w:rsid w:val="007C0945"/>
    <w:rsid w:val="007C7F64"/>
    <w:rsid w:val="007E24F1"/>
    <w:rsid w:val="00882F87"/>
    <w:rsid w:val="008D4240"/>
    <w:rsid w:val="008E44BE"/>
    <w:rsid w:val="008E5A88"/>
    <w:rsid w:val="008F12B4"/>
    <w:rsid w:val="00925695"/>
    <w:rsid w:val="0094790A"/>
    <w:rsid w:val="00984E26"/>
    <w:rsid w:val="009B134B"/>
    <w:rsid w:val="009E2023"/>
    <w:rsid w:val="00A0765E"/>
    <w:rsid w:val="00A173F0"/>
    <w:rsid w:val="00A6220F"/>
    <w:rsid w:val="00A64912"/>
    <w:rsid w:val="00A75801"/>
    <w:rsid w:val="00AA4867"/>
    <w:rsid w:val="00AC5245"/>
    <w:rsid w:val="00AD485B"/>
    <w:rsid w:val="00AD61E0"/>
    <w:rsid w:val="00AE41E5"/>
    <w:rsid w:val="00B01E9A"/>
    <w:rsid w:val="00B7776B"/>
    <w:rsid w:val="00BB017D"/>
    <w:rsid w:val="00BC315C"/>
    <w:rsid w:val="00BC5589"/>
    <w:rsid w:val="00BF6E0A"/>
    <w:rsid w:val="00C90E5A"/>
    <w:rsid w:val="00CC0D5D"/>
    <w:rsid w:val="00D11FC6"/>
    <w:rsid w:val="00EA58BE"/>
    <w:rsid w:val="00EC137D"/>
    <w:rsid w:val="00EC39F9"/>
    <w:rsid w:val="00EF043F"/>
    <w:rsid w:val="00F17205"/>
    <w:rsid w:val="00F456DC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AD2DB"/>
  <w15:docId w15:val="{F0677AF2-1B74-4108-AA92-0B75F1C6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E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90E5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90E5A"/>
  </w:style>
  <w:style w:type="paragraph" w:styleId="a6">
    <w:name w:val="header"/>
    <w:basedOn w:val="a"/>
    <w:link w:val="a7"/>
    <w:rsid w:val="00C9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0E5A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6A7AF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</Words>
  <Characters>465</Characters>
  <Application>Microsoft Office Word</Application>
  <DocSecurity>0</DocSecurity>
  <Lines>3</Lines>
  <Paragraphs>1</Paragraphs>
  <ScaleCrop>false</ScaleCrop>
  <Company>Sky123.Org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55</cp:revision>
  <dcterms:created xsi:type="dcterms:W3CDTF">2025-03-27T02:11:00Z</dcterms:created>
  <dcterms:modified xsi:type="dcterms:W3CDTF">2026-01-16T08:25:00Z</dcterms:modified>
</cp:coreProperties>
</file>