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25" w:rsidRPr="00926824" w:rsidRDefault="00952A4F" w:rsidP="00B32E3B">
      <w:pPr>
        <w:pStyle w:val="af0"/>
        <w:spacing w:before="156"/>
        <w:ind w:firstLineChars="0" w:firstLine="0"/>
        <w:rPr>
          <w:sz w:val="36"/>
          <w:szCs w:val="36"/>
        </w:rPr>
      </w:pPr>
      <w:r w:rsidRPr="00926824">
        <w:rPr>
          <w:rFonts w:hint="eastAsia"/>
          <w:sz w:val="36"/>
          <w:szCs w:val="36"/>
        </w:rPr>
        <w:t>关</w:t>
      </w:r>
      <w:r w:rsidRPr="00AF08A9">
        <w:rPr>
          <w:rFonts w:hint="eastAsia"/>
          <w:color w:val="auto"/>
          <w:sz w:val="36"/>
          <w:szCs w:val="36"/>
        </w:rPr>
        <w:t>于</w:t>
      </w:r>
      <w:r w:rsidR="00145437" w:rsidRPr="00AF08A9">
        <w:rPr>
          <w:rFonts w:hint="eastAsia"/>
          <w:color w:val="auto"/>
          <w:sz w:val="36"/>
          <w:szCs w:val="36"/>
        </w:rPr>
        <w:t>组织</w:t>
      </w:r>
      <w:r w:rsidR="00440E12" w:rsidRPr="00AF08A9">
        <w:rPr>
          <w:rFonts w:hint="eastAsia"/>
          <w:color w:val="auto"/>
          <w:sz w:val="36"/>
          <w:szCs w:val="36"/>
        </w:rPr>
        <w:t>2017年</w:t>
      </w:r>
      <w:r w:rsidRPr="00AF08A9">
        <w:rPr>
          <w:rFonts w:hint="eastAsia"/>
          <w:color w:val="auto"/>
          <w:sz w:val="36"/>
          <w:szCs w:val="36"/>
        </w:rPr>
        <w:t>通识教育</w:t>
      </w:r>
      <w:r w:rsidR="009E5437" w:rsidRPr="00AF08A9">
        <w:rPr>
          <w:rFonts w:hint="eastAsia"/>
          <w:color w:val="auto"/>
          <w:sz w:val="36"/>
          <w:szCs w:val="36"/>
        </w:rPr>
        <w:t>选修</w:t>
      </w:r>
      <w:r w:rsidRPr="00AF08A9">
        <w:rPr>
          <w:rFonts w:hint="eastAsia"/>
          <w:color w:val="auto"/>
          <w:sz w:val="36"/>
          <w:szCs w:val="36"/>
        </w:rPr>
        <w:t>课程</w:t>
      </w:r>
      <w:r w:rsidR="00926824" w:rsidRPr="00AF08A9">
        <w:rPr>
          <w:rFonts w:hint="eastAsia"/>
          <w:color w:val="auto"/>
          <w:sz w:val="36"/>
          <w:szCs w:val="36"/>
        </w:rPr>
        <w:t>申报工作</w:t>
      </w:r>
      <w:r w:rsidRPr="00AF08A9">
        <w:rPr>
          <w:rFonts w:hint="eastAsia"/>
          <w:color w:val="auto"/>
          <w:sz w:val="36"/>
          <w:szCs w:val="36"/>
        </w:rPr>
        <w:t>的</w:t>
      </w:r>
      <w:r w:rsidRPr="00926824">
        <w:rPr>
          <w:rFonts w:hint="eastAsia"/>
          <w:sz w:val="36"/>
          <w:szCs w:val="36"/>
        </w:rPr>
        <w:t>通知</w:t>
      </w:r>
    </w:p>
    <w:p w:rsidR="002C03A3" w:rsidRPr="00926824" w:rsidRDefault="002C03A3" w:rsidP="009B30D1"/>
    <w:p w:rsidR="00F32C25" w:rsidRPr="00EE14B0" w:rsidRDefault="0076591F" w:rsidP="000C51FE">
      <w:pPr>
        <w:ind w:firstLineChars="0" w:firstLine="0"/>
        <w:rPr>
          <w:color w:val="auto"/>
        </w:rPr>
      </w:pPr>
      <w:r w:rsidRPr="00EE14B0">
        <w:rPr>
          <w:rFonts w:hint="eastAsia"/>
          <w:color w:val="auto"/>
        </w:rPr>
        <w:t>各</w:t>
      </w:r>
      <w:r w:rsidR="009E64F2" w:rsidRPr="00EE14B0">
        <w:rPr>
          <w:rFonts w:hint="eastAsia"/>
          <w:color w:val="auto"/>
        </w:rPr>
        <w:t>院部</w:t>
      </w:r>
      <w:r w:rsidR="00F32C25" w:rsidRPr="00EE14B0">
        <w:rPr>
          <w:rFonts w:hint="eastAsia"/>
          <w:color w:val="auto"/>
        </w:rPr>
        <w:t>、有关单位：</w:t>
      </w:r>
    </w:p>
    <w:p w:rsidR="002C03A3" w:rsidRPr="004D2E52" w:rsidRDefault="00952A4F" w:rsidP="009B30D1">
      <w:r w:rsidRPr="00EE14B0">
        <w:rPr>
          <w:rFonts w:hint="eastAsia"/>
          <w:color w:val="auto"/>
        </w:rPr>
        <w:t>通识教育</w:t>
      </w:r>
      <w:r w:rsidRPr="00952A4F">
        <w:rPr>
          <w:rFonts w:hint="eastAsia"/>
        </w:rPr>
        <w:t>选修课程是本科培养方案的重要组成部分，对于培养大学生的人文素养和科学精神具有重要作用。为进一步加强通识教育，提高人才培养质量，根据《关于通识教育选修课程建设的实施意见》</w:t>
      </w:r>
      <w:r w:rsidR="00DA1A7B">
        <w:rPr>
          <w:rFonts w:hint="eastAsia"/>
        </w:rPr>
        <w:t>、</w:t>
      </w:r>
      <w:r w:rsidR="005D2547" w:rsidRPr="005D2547">
        <w:rPr>
          <w:rFonts w:hint="eastAsia"/>
        </w:rPr>
        <w:t>《</w:t>
      </w:r>
      <w:r w:rsidR="005400B3" w:rsidRPr="005400B3">
        <w:rPr>
          <w:rFonts w:hint="eastAsia"/>
        </w:rPr>
        <w:t>关于修订2017版本科培养方案的原则意见</w:t>
      </w:r>
      <w:r w:rsidR="005D2547" w:rsidRPr="005D2547">
        <w:rPr>
          <w:rFonts w:hint="eastAsia"/>
        </w:rPr>
        <w:t>》</w:t>
      </w:r>
      <w:r w:rsidR="00DA1A7B">
        <w:rPr>
          <w:rFonts w:hint="eastAsia"/>
        </w:rPr>
        <w:t>等文件要求</w:t>
      </w:r>
      <w:r w:rsidRPr="00952A4F">
        <w:rPr>
          <w:rFonts w:hint="eastAsia"/>
        </w:rPr>
        <w:t>，</w:t>
      </w:r>
      <w:r w:rsidR="00431F44" w:rsidRPr="00952A4F">
        <w:rPr>
          <w:rFonts w:hint="eastAsia"/>
        </w:rPr>
        <w:t>学校</w:t>
      </w:r>
      <w:r w:rsidR="00431F44">
        <w:rPr>
          <w:rFonts w:hint="eastAsia"/>
        </w:rPr>
        <w:t>决定</w:t>
      </w:r>
      <w:r w:rsidRPr="00952A4F">
        <w:rPr>
          <w:rFonts w:hint="eastAsia"/>
        </w:rPr>
        <w:t>启动</w:t>
      </w:r>
      <w:r>
        <w:t>2017</w:t>
      </w:r>
      <w:r w:rsidRPr="00952A4F">
        <w:rPr>
          <w:rFonts w:hint="eastAsia"/>
        </w:rPr>
        <w:t>年通识教育选修课程申报工作</w:t>
      </w:r>
      <w:r w:rsidR="005D2547" w:rsidRPr="00FD22FD">
        <w:rPr>
          <w:rFonts w:hint="eastAsia"/>
        </w:rPr>
        <w:t>，</w:t>
      </w:r>
      <w:r w:rsidR="00431F44">
        <w:rPr>
          <w:rFonts w:hint="eastAsia"/>
        </w:rPr>
        <w:t>现将</w:t>
      </w:r>
      <w:r w:rsidR="005D2547" w:rsidRPr="005D2547">
        <w:rPr>
          <w:rFonts w:hint="eastAsia"/>
        </w:rPr>
        <w:t>有关事项通知如下：</w:t>
      </w:r>
      <w:r w:rsidR="00C239E8" w:rsidRPr="004D2E52">
        <w:t xml:space="preserve"> </w:t>
      </w:r>
    </w:p>
    <w:p w:rsidR="000861AA" w:rsidRPr="00EE14B0" w:rsidRDefault="000861AA" w:rsidP="000861AA">
      <w:pPr>
        <w:pStyle w:val="1"/>
        <w:rPr>
          <w:color w:val="auto"/>
        </w:rPr>
      </w:pPr>
      <w:r w:rsidRPr="00EE14B0">
        <w:rPr>
          <w:rFonts w:hint="eastAsia"/>
          <w:color w:val="auto"/>
        </w:rPr>
        <w:t>一、申报</w:t>
      </w:r>
      <w:r w:rsidR="00FD45FB" w:rsidRPr="00EE14B0">
        <w:rPr>
          <w:rFonts w:hint="eastAsia"/>
          <w:color w:val="auto"/>
        </w:rPr>
        <w:t>范围</w:t>
      </w:r>
    </w:p>
    <w:p w:rsidR="000861AA" w:rsidRDefault="008B7D99" w:rsidP="000861AA">
      <w:r w:rsidRPr="005400B3">
        <w:rPr>
          <w:rFonts w:hint="eastAsia"/>
        </w:rPr>
        <w:t>2017版本</w:t>
      </w:r>
      <w:proofErr w:type="gramStart"/>
      <w:r w:rsidRPr="005400B3">
        <w:rPr>
          <w:rFonts w:hint="eastAsia"/>
        </w:rPr>
        <w:t>科培养</w:t>
      </w:r>
      <w:proofErr w:type="gramEnd"/>
      <w:r w:rsidRPr="005400B3">
        <w:rPr>
          <w:rFonts w:hint="eastAsia"/>
        </w:rPr>
        <w:t>方案</w:t>
      </w:r>
      <w:r w:rsidR="000861AA" w:rsidRPr="009B30D1">
        <w:rPr>
          <w:rFonts w:hint="eastAsia"/>
        </w:rPr>
        <w:t>通识教育选修课程分为四大模块：人文艺术与哲学素养、管理科学与国际交流、科学素养与工程技术、身心健康与职业发展</w:t>
      </w:r>
      <w:r w:rsidR="000861AA">
        <w:rPr>
          <w:rFonts w:hint="eastAsia"/>
        </w:rPr>
        <w:t>。</w:t>
      </w:r>
      <w:r>
        <w:rPr>
          <w:rFonts w:hint="eastAsia"/>
        </w:rPr>
        <w:t>每个模块设置若干</w:t>
      </w:r>
      <w:proofErr w:type="gramStart"/>
      <w:r>
        <w:rPr>
          <w:rFonts w:hint="eastAsia"/>
        </w:rPr>
        <w:t>门核心</w:t>
      </w:r>
      <w:proofErr w:type="gramEnd"/>
      <w:r>
        <w:rPr>
          <w:rFonts w:hint="eastAsia"/>
        </w:rPr>
        <w:t>课程，</w:t>
      </w:r>
      <w:r w:rsidR="00FD45FB" w:rsidRPr="00FD45FB">
        <w:rPr>
          <w:rFonts w:hint="eastAsia"/>
        </w:rPr>
        <w:t>要求学生至少修读10学分通识教育选修课程,其中至少包含2个模块的核心课程（总计不少于6学分，修读专业相近模块的课程不记入核心课程学分）。</w:t>
      </w:r>
      <w:r w:rsidR="00FD45FB">
        <w:rPr>
          <w:rFonts w:hint="eastAsia"/>
        </w:rPr>
        <w:t>目前学校已经规划了81门核心课程，详</w:t>
      </w:r>
      <w:r w:rsidR="00FD45FB" w:rsidRPr="00E348FA">
        <w:rPr>
          <w:rFonts w:hint="eastAsia"/>
          <w:color w:val="auto"/>
        </w:rPr>
        <w:t>见附件</w:t>
      </w:r>
      <w:r w:rsidR="00E348FA" w:rsidRPr="00E348FA">
        <w:rPr>
          <w:rFonts w:hint="eastAsia"/>
          <w:color w:val="auto"/>
        </w:rPr>
        <w:t>4</w:t>
      </w:r>
      <w:r w:rsidR="00FD45FB">
        <w:rPr>
          <w:rFonts w:hint="eastAsia"/>
        </w:rPr>
        <w:t>。</w:t>
      </w:r>
    </w:p>
    <w:p w:rsidR="0014727B" w:rsidRPr="002D4965" w:rsidRDefault="00FD45FB" w:rsidP="000861AA">
      <w:pPr>
        <w:rPr>
          <w:color w:val="auto"/>
        </w:rPr>
      </w:pPr>
      <w:r w:rsidRPr="002D4965">
        <w:rPr>
          <w:rFonts w:hint="eastAsia"/>
          <w:color w:val="auto"/>
        </w:rPr>
        <w:t>新</w:t>
      </w:r>
      <w:r w:rsidR="0014727B" w:rsidRPr="002D4965">
        <w:rPr>
          <w:rFonts w:hint="eastAsia"/>
          <w:color w:val="auto"/>
        </w:rPr>
        <w:t>申报课程包括</w:t>
      </w:r>
      <w:r w:rsidR="00AE1DB8" w:rsidRPr="002D4965">
        <w:rPr>
          <w:rFonts w:hint="eastAsia"/>
          <w:color w:val="auto"/>
        </w:rPr>
        <w:t>三类</w:t>
      </w:r>
      <w:r w:rsidR="0014727B" w:rsidRPr="002D4965">
        <w:rPr>
          <w:rFonts w:hint="eastAsia"/>
          <w:color w:val="auto"/>
        </w:rPr>
        <w:t>：现有的建设基础较好的通识教育普通课程</w:t>
      </w:r>
      <w:r w:rsidR="00DD0765" w:rsidRPr="002D4965">
        <w:rPr>
          <w:rFonts w:hint="eastAsia"/>
          <w:color w:val="auto"/>
        </w:rPr>
        <w:t>、</w:t>
      </w:r>
      <w:r w:rsidR="0014727B" w:rsidRPr="002D4965">
        <w:rPr>
          <w:rFonts w:hint="eastAsia"/>
          <w:color w:val="auto"/>
        </w:rPr>
        <w:t>新开课程</w:t>
      </w:r>
      <w:r w:rsidR="00DD0765" w:rsidRPr="002D4965">
        <w:rPr>
          <w:rFonts w:hint="eastAsia"/>
          <w:color w:val="auto"/>
        </w:rPr>
        <w:t>、</w:t>
      </w:r>
      <w:r w:rsidR="0014727B" w:rsidRPr="002D4965">
        <w:rPr>
          <w:rFonts w:hint="eastAsia"/>
          <w:color w:val="auto"/>
        </w:rPr>
        <w:t>智慧树</w:t>
      </w:r>
      <w:r w:rsidRPr="002D4965">
        <w:rPr>
          <w:rFonts w:hint="eastAsia"/>
          <w:color w:val="auto"/>
        </w:rPr>
        <w:t>（</w:t>
      </w:r>
      <w:r w:rsidRPr="002D4965">
        <w:rPr>
          <w:color w:val="auto"/>
        </w:rPr>
        <w:t>http://www.zhihuishu.com/</w:t>
      </w:r>
      <w:r w:rsidRPr="002D4965">
        <w:rPr>
          <w:rFonts w:hint="eastAsia"/>
          <w:color w:val="auto"/>
        </w:rPr>
        <w:t>）</w:t>
      </w:r>
      <w:r w:rsidR="00DD0765" w:rsidRPr="002D4965">
        <w:rPr>
          <w:rFonts w:hint="eastAsia"/>
          <w:color w:val="auto"/>
        </w:rPr>
        <w:t>和</w:t>
      </w:r>
      <w:r w:rsidR="0014727B" w:rsidRPr="002D4965">
        <w:rPr>
          <w:rFonts w:hint="eastAsia"/>
          <w:color w:val="auto"/>
        </w:rPr>
        <w:t>尔雅</w:t>
      </w:r>
      <w:r w:rsidRPr="002D4965">
        <w:rPr>
          <w:rFonts w:hint="eastAsia"/>
          <w:color w:val="auto"/>
        </w:rPr>
        <w:t>（</w:t>
      </w:r>
      <w:r w:rsidRPr="002D4965">
        <w:rPr>
          <w:color w:val="auto"/>
        </w:rPr>
        <w:t>http://erya.jichu.chaoxing.com/</w:t>
      </w:r>
      <w:r w:rsidRPr="002D4965">
        <w:rPr>
          <w:rFonts w:hint="eastAsia"/>
          <w:color w:val="auto"/>
        </w:rPr>
        <w:t>）</w:t>
      </w:r>
      <w:r w:rsidR="002D4965" w:rsidRPr="002D4965">
        <w:rPr>
          <w:rFonts w:hint="eastAsia"/>
          <w:color w:val="auto"/>
        </w:rPr>
        <w:t>平台上开设的全部</w:t>
      </w:r>
      <w:r w:rsidR="0014727B" w:rsidRPr="002D4965">
        <w:rPr>
          <w:rFonts w:hint="eastAsia"/>
          <w:color w:val="auto"/>
        </w:rPr>
        <w:t>网络课程。</w:t>
      </w:r>
    </w:p>
    <w:p w:rsidR="00F32C25" w:rsidRPr="002D4965" w:rsidRDefault="000861AA" w:rsidP="009B30D1">
      <w:pPr>
        <w:pStyle w:val="1"/>
        <w:rPr>
          <w:color w:val="auto"/>
        </w:rPr>
      </w:pPr>
      <w:r w:rsidRPr="002D4965">
        <w:rPr>
          <w:rFonts w:hint="eastAsia"/>
          <w:color w:val="auto"/>
        </w:rPr>
        <w:t>二、</w:t>
      </w:r>
      <w:r w:rsidR="00F53F64" w:rsidRPr="002D4965">
        <w:rPr>
          <w:rFonts w:hint="eastAsia"/>
          <w:color w:val="auto"/>
        </w:rPr>
        <w:t>申报</w:t>
      </w:r>
      <w:r w:rsidR="00AE1DB8" w:rsidRPr="002D4965">
        <w:rPr>
          <w:rFonts w:hint="eastAsia"/>
          <w:color w:val="auto"/>
        </w:rPr>
        <w:t>要求</w:t>
      </w:r>
    </w:p>
    <w:p w:rsidR="007A7BC4" w:rsidRPr="002D4965" w:rsidRDefault="007A7BC4" w:rsidP="00F81068">
      <w:pPr>
        <w:rPr>
          <w:color w:val="auto"/>
        </w:rPr>
      </w:pPr>
      <w:r w:rsidRPr="002D4965">
        <w:rPr>
          <w:color w:val="auto"/>
        </w:rPr>
        <w:t>1</w:t>
      </w:r>
      <w:r w:rsidRPr="002D4965">
        <w:rPr>
          <w:rFonts w:hint="eastAsia"/>
          <w:color w:val="auto"/>
        </w:rPr>
        <w:t>．</w:t>
      </w:r>
      <w:r w:rsidR="00ED05E2" w:rsidRPr="002D4965">
        <w:rPr>
          <w:rFonts w:hint="eastAsia"/>
          <w:color w:val="auto"/>
        </w:rPr>
        <w:t>申报</w:t>
      </w:r>
      <w:r w:rsidRPr="002D4965">
        <w:rPr>
          <w:rFonts w:hint="eastAsia"/>
          <w:color w:val="auto"/>
        </w:rPr>
        <w:t>课程需满足</w:t>
      </w:r>
      <w:r w:rsidR="009A0C38" w:rsidRPr="002D4965">
        <w:rPr>
          <w:rFonts w:hint="eastAsia"/>
          <w:color w:val="auto"/>
        </w:rPr>
        <w:t>以下条件</w:t>
      </w:r>
      <w:r w:rsidRPr="002D4965">
        <w:rPr>
          <w:rFonts w:hint="eastAsia"/>
          <w:color w:val="auto"/>
        </w:rPr>
        <w:t>：</w:t>
      </w:r>
    </w:p>
    <w:p w:rsidR="00F81068" w:rsidRPr="002D4965" w:rsidRDefault="007A7BC4" w:rsidP="00F81068">
      <w:pPr>
        <w:rPr>
          <w:color w:val="auto"/>
        </w:rPr>
      </w:pPr>
      <w:r w:rsidRPr="002D4965">
        <w:rPr>
          <w:rFonts w:hint="eastAsia"/>
          <w:color w:val="auto"/>
        </w:rPr>
        <w:t>（1）</w:t>
      </w:r>
      <w:r w:rsidR="00F81068" w:rsidRPr="002D4965">
        <w:rPr>
          <w:rFonts w:hint="eastAsia"/>
          <w:color w:val="auto"/>
        </w:rPr>
        <w:t>教学目标：</w:t>
      </w:r>
      <w:r w:rsidR="006A7FE4" w:rsidRPr="002D4965">
        <w:rPr>
          <w:rFonts w:hint="eastAsia"/>
          <w:color w:val="auto"/>
        </w:rPr>
        <w:t>符合通识教育理念，</w:t>
      </w:r>
      <w:r w:rsidR="00F81068" w:rsidRPr="002D4965">
        <w:rPr>
          <w:rFonts w:hint="eastAsia"/>
          <w:color w:val="auto"/>
        </w:rPr>
        <w:t>培养学生健全的人格品质，高度的社会责任感和人文关怀，广阔的国际视野，以及追求真理的精神。</w:t>
      </w:r>
    </w:p>
    <w:p w:rsidR="00F81068" w:rsidRPr="002D4965" w:rsidRDefault="007A7BC4" w:rsidP="00F81068">
      <w:pPr>
        <w:rPr>
          <w:color w:val="auto"/>
        </w:rPr>
      </w:pPr>
      <w:r w:rsidRPr="002D4965">
        <w:rPr>
          <w:rFonts w:hint="eastAsia"/>
          <w:color w:val="auto"/>
        </w:rPr>
        <w:t>（2）</w:t>
      </w:r>
      <w:r w:rsidR="006A7FE4" w:rsidRPr="002D4965">
        <w:rPr>
          <w:rFonts w:hint="eastAsia"/>
          <w:color w:val="auto"/>
        </w:rPr>
        <w:t>课程定位：不</w:t>
      </w:r>
      <w:r w:rsidRPr="002D4965">
        <w:rPr>
          <w:rFonts w:hint="eastAsia"/>
          <w:color w:val="auto"/>
        </w:rPr>
        <w:t>需</w:t>
      </w:r>
      <w:r w:rsidR="006A7FE4" w:rsidRPr="002D4965">
        <w:rPr>
          <w:rFonts w:hint="eastAsia"/>
          <w:color w:val="auto"/>
        </w:rPr>
        <w:t>先修课程，适宜</w:t>
      </w:r>
      <w:r w:rsidR="00F81068" w:rsidRPr="002D4965">
        <w:rPr>
          <w:rFonts w:hint="eastAsia"/>
          <w:color w:val="auto"/>
        </w:rPr>
        <w:t>零起点</w:t>
      </w:r>
      <w:r w:rsidR="006A7FE4" w:rsidRPr="002D4965">
        <w:rPr>
          <w:rFonts w:hint="eastAsia"/>
          <w:color w:val="auto"/>
        </w:rPr>
        <w:t>学生学习；</w:t>
      </w:r>
      <w:r w:rsidR="009B2523" w:rsidRPr="002D4965">
        <w:rPr>
          <w:rFonts w:hint="eastAsia"/>
          <w:color w:val="auto"/>
        </w:rPr>
        <w:t>如</w:t>
      </w:r>
      <w:r w:rsidR="002D4965" w:rsidRPr="002D4965">
        <w:rPr>
          <w:rFonts w:hint="eastAsia"/>
          <w:color w:val="auto"/>
        </w:rPr>
        <w:t>需</w:t>
      </w:r>
      <w:r w:rsidR="00F81068" w:rsidRPr="002D4965">
        <w:rPr>
          <w:rFonts w:hint="eastAsia"/>
          <w:color w:val="auto"/>
        </w:rPr>
        <w:t>限定授课对象</w:t>
      </w:r>
      <w:r w:rsidR="009B2523" w:rsidRPr="002D4965">
        <w:rPr>
          <w:rFonts w:hint="eastAsia"/>
          <w:color w:val="auto"/>
        </w:rPr>
        <w:t>，应予以说明</w:t>
      </w:r>
      <w:r w:rsidR="00F81068" w:rsidRPr="002D4965">
        <w:rPr>
          <w:rFonts w:hint="eastAsia"/>
          <w:color w:val="auto"/>
        </w:rPr>
        <w:t>。</w:t>
      </w:r>
    </w:p>
    <w:p w:rsidR="00F53F64" w:rsidRDefault="007A7BC4" w:rsidP="006A7FE4">
      <w:r>
        <w:rPr>
          <w:rFonts w:hint="eastAsia"/>
        </w:rPr>
        <w:lastRenderedPageBreak/>
        <w:t>（3）</w:t>
      </w:r>
      <w:r w:rsidR="00F53F64" w:rsidRPr="00F53F64">
        <w:rPr>
          <w:rFonts w:hint="eastAsia"/>
        </w:rPr>
        <w:t>教学内容</w:t>
      </w:r>
      <w:r w:rsidR="006A7FE4">
        <w:rPr>
          <w:rFonts w:hint="eastAsia"/>
        </w:rPr>
        <w:t>：</w:t>
      </w:r>
      <w:r w:rsidR="00DE3422">
        <w:rPr>
          <w:rFonts w:hint="eastAsia"/>
        </w:rPr>
        <w:t>讲授</w:t>
      </w:r>
      <w:r w:rsidR="006A7FE4" w:rsidRPr="006A7FE4">
        <w:rPr>
          <w:rFonts w:hint="eastAsia"/>
        </w:rPr>
        <w:t>经典</w:t>
      </w:r>
      <w:r w:rsidR="009C5A7B">
        <w:rPr>
          <w:rFonts w:hint="eastAsia"/>
        </w:rPr>
        <w:t>内容</w:t>
      </w:r>
      <w:r w:rsidR="006A7FE4" w:rsidRPr="006A7FE4">
        <w:rPr>
          <w:rFonts w:hint="eastAsia"/>
        </w:rPr>
        <w:t>与前沿知识</w:t>
      </w:r>
      <w:r w:rsidR="006A7FE4">
        <w:rPr>
          <w:rFonts w:hint="eastAsia"/>
        </w:rPr>
        <w:t>，</w:t>
      </w:r>
      <w:r w:rsidR="006A7FE4" w:rsidRPr="006A7FE4">
        <w:rPr>
          <w:rFonts w:hint="eastAsia"/>
        </w:rPr>
        <w:t>培养</w:t>
      </w:r>
      <w:r w:rsidR="006A7FE4">
        <w:rPr>
          <w:rFonts w:hint="eastAsia"/>
        </w:rPr>
        <w:t>学生</w:t>
      </w:r>
      <w:r w:rsidR="006A7FE4" w:rsidRPr="006A7FE4">
        <w:rPr>
          <w:rFonts w:hint="eastAsia"/>
        </w:rPr>
        <w:t>批判性和创造性思维。</w:t>
      </w:r>
    </w:p>
    <w:p w:rsidR="00F53F64" w:rsidRDefault="007A7BC4" w:rsidP="009B30D1">
      <w:r>
        <w:t>2</w:t>
      </w:r>
      <w:r w:rsidR="00F53F64" w:rsidRPr="004D2E52">
        <w:rPr>
          <w:rFonts w:hint="eastAsia"/>
        </w:rPr>
        <w:t>．</w:t>
      </w:r>
      <w:r w:rsidR="00F53F64" w:rsidRPr="00F53F64">
        <w:rPr>
          <w:rFonts w:hint="eastAsia"/>
        </w:rPr>
        <w:t>鼓励经验丰富的高水平教师开设通识教育核心课程。主讲教师</w:t>
      </w:r>
      <w:r w:rsidR="0061793C">
        <w:rPr>
          <w:rFonts w:hint="eastAsia"/>
        </w:rPr>
        <w:t>一般</w:t>
      </w:r>
      <w:r w:rsidR="00F53F64" w:rsidRPr="00F53F64">
        <w:rPr>
          <w:rFonts w:hint="eastAsia"/>
        </w:rPr>
        <w:t>应具有</w:t>
      </w:r>
      <w:r w:rsidR="00F53F64" w:rsidRPr="000B35D6">
        <w:rPr>
          <w:rFonts w:hint="eastAsia"/>
          <w:color w:val="auto"/>
        </w:rPr>
        <w:t>副教授以上</w:t>
      </w:r>
      <w:r w:rsidR="00F53F64" w:rsidRPr="00F53F64">
        <w:rPr>
          <w:rFonts w:hint="eastAsia"/>
        </w:rPr>
        <w:t>职称</w:t>
      </w:r>
      <w:r w:rsidR="003F7993">
        <w:rPr>
          <w:rFonts w:hint="eastAsia"/>
        </w:rPr>
        <w:t>或博士学位</w:t>
      </w:r>
      <w:r w:rsidR="00400431">
        <w:rPr>
          <w:rFonts w:hint="eastAsia"/>
        </w:rPr>
        <w:t>，</w:t>
      </w:r>
      <w:r w:rsidR="00F53F64" w:rsidRPr="00F53F64">
        <w:rPr>
          <w:rFonts w:hint="eastAsia"/>
        </w:rPr>
        <w:t>具有丰富经验</w:t>
      </w:r>
      <w:r w:rsidR="00F81068">
        <w:rPr>
          <w:rFonts w:hint="eastAsia"/>
        </w:rPr>
        <w:t>、</w:t>
      </w:r>
      <w:r w:rsidR="00F81068" w:rsidRPr="00F53F64">
        <w:rPr>
          <w:rFonts w:hint="eastAsia"/>
        </w:rPr>
        <w:t>教学</w:t>
      </w:r>
      <w:r w:rsidR="00F81068">
        <w:rPr>
          <w:rFonts w:hint="eastAsia"/>
        </w:rPr>
        <w:t>水平较高</w:t>
      </w:r>
      <w:r w:rsidR="00F53F64" w:rsidRPr="00F53F64">
        <w:rPr>
          <w:rFonts w:hint="eastAsia"/>
        </w:rPr>
        <w:t>、开设过相关课程</w:t>
      </w:r>
      <w:r w:rsidR="00F81068">
        <w:rPr>
          <w:rFonts w:hint="eastAsia"/>
        </w:rPr>
        <w:t>或从事相关研究</w:t>
      </w:r>
      <w:r w:rsidR="00F53F64" w:rsidRPr="00F53F64">
        <w:rPr>
          <w:rFonts w:hint="eastAsia"/>
        </w:rPr>
        <w:t>的讲师也可以申报。</w:t>
      </w:r>
    </w:p>
    <w:p w:rsidR="00F53F64" w:rsidRDefault="007A7BC4" w:rsidP="009B30D1">
      <w:r>
        <w:t>3</w:t>
      </w:r>
      <w:r w:rsidR="00F53F64" w:rsidRPr="004D2E52">
        <w:rPr>
          <w:rFonts w:hint="eastAsia"/>
        </w:rPr>
        <w:t>．</w:t>
      </w:r>
      <w:r w:rsidR="00F53F64" w:rsidRPr="00F53F64">
        <w:rPr>
          <w:rFonts w:hint="eastAsia"/>
        </w:rPr>
        <w:t>课程首次开设时间</w:t>
      </w:r>
      <w:r w:rsidR="00DE1F1D">
        <w:rPr>
          <w:rFonts w:hint="eastAsia"/>
        </w:rPr>
        <w:t>应在</w:t>
      </w:r>
      <w:r w:rsidR="000C51FE">
        <w:t>201</w:t>
      </w:r>
      <w:r w:rsidR="00C6440D">
        <w:t>8</w:t>
      </w:r>
      <w:r w:rsidR="00F53F64" w:rsidRPr="00F53F64">
        <w:rPr>
          <w:rFonts w:hint="eastAsia"/>
        </w:rPr>
        <w:t>-</w:t>
      </w:r>
      <w:r w:rsidR="000C51FE">
        <w:t>201</w:t>
      </w:r>
      <w:r w:rsidR="00C6440D">
        <w:t>9</w:t>
      </w:r>
      <w:r w:rsidR="00C6440D">
        <w:rPr>
          <w:rFonts w:hint="eastAsia"/>
        </w:rPr>
        <w:t>-</w:t>
      </w:r>
      <w:r w:rsidR="00C6440D">
        <w:t>1</w:t>
      </w:r>
      <w:r w:rsidR="00F53F64" w:rsidRPr="00F53F64">
        <w:rPr>
          <w:rFonts w:hint="eastAsia"/>
        </w:rPr>
        <w:t>学期</w:t>
      </w:r>
      <w:r w:rsidR="00DE1F1D">
        <w:rPr>
          <w:rFonts w:hint="eastAsia"/>
        </w:rPr>
        <w:t>之前</w:t>
      </w:r>
      <w:r w:rsidR="00F53F64" w:rsidRPr="00F53F64">
        <w:rPr>
          <w:rFonts w:hint="eastAsia"/>
        </w:rPr>
        <w:t>，每</w:t>
      </w:r>
      <w:r w:rsidR="006A7FE4">
        <w:rPr>
          <w:rFonts w:hint="eastAsia"/>
        </w:rPr>
        <w:t>个长</w:t>
      </w:r>
      <w:r w:rsidR="00F53F64" w:rsidRPr="00F53F64">
        <w:rPr>
          <w:rFonts w:hint="eastAsia"/>
        </w:rPr>
        <w:t>学期至少开课一次。</w:t>
      </w:r>
      <w:r w:rsidR="00F306C5">
        <w:rPr>
          <w:rFonts w:hint="eastAsia"/>
        </w:rPr>
        <w:t>课程总学时一般为16或32，学分为1或2。</w:t>
      </w:r>
    </w:p>
    <w:p w:rsidR="00F306C5" w:rsidRPr="00F53F64" w:rsidRDefault="00865010" w:rsidP="00F306C5">
      <w:r>
        <w:rPr>
          <w:rFonts w:hint="eastAsia"/>
        </w:rPr>
        <w:t>4</w:t>
      </w:r>
      <w:r w:rsidRPr="004D2E52">
        <w:rPr>
          <w:rFonts w:hint="eastAsia"/>
        </w:rPr>
        <w:t>．</w:t>
      </w:r>
      <w:r w:rsidR="0030221B">
        <w:rPr>
          <w:rFonts w:hint="eastAsia"/>
        </w:rPr>
        <w:t>学院应组织</w:t>
      </w:r>
      <w:r w:rsidR="00F306C5" w:rsidRPr="00F53F64">
        <w:rPr>
          <w:rFonts w:hint="eastAsia"/>
        </w:rPr>
        <w:t>教师借鉴国内外高校</w:t>
      </w:r>
      <w:r w:rsidR="0030221B">
        <w:rPr>
          <w:rFonts w:hint="eastAsia"/>
        </w:rPr>
        <w:t>的</w:t>
      </w:r>
      <w:r w:rsidR="00F306C5" w:rsidRPr="00F53F64">
        <w:rPr>
          <w:rFonts w:hint="eastAsia"/>
        </w:rPr>
        <w:t>通识</w:t>
      </w:r>
      <w:r w:rsidR="00F306C5">
        <w:rPr>
          <w:rFonts w:hint="eastAsia"/>
        </w:rPr>
        <w:t>教育</w:t>
      </w:r>
      <w:r w:rsidR="00F306C5" w:rsidRPr="00F53F64">
        <w:rPr>
          <w:rFonts w:hint="eastAsia"/>
        </w:rPr>
        <w:t>课程，</w:t>
      </w:r>
      <w:r w:rsidR="0030221B">
        <w:rPr>
          <w:rFonts w:hint="eastAsia"/>
        </w:rPr>
        <w:t>积极</w:t>
      </w:r>
      <w:r w:rsidR="00F306C5" w:rsidRPr="00F53F64">
        <w:rPr>
          <w:rFonts w:hint="eastAsia"/>
        </w:rPr>
        <w:t>开设相近课程</w:t>
      </w:r>
      <w:r w:rsidR="0030221B">
        <w:rPr>
          <w:rFonts w:hint="eastAsia"/>
        </w:rPr>
        <w:t>（课程示例</w:t>
      </w:r>
      <w:r w:rsidR="0030221B" w:rsidRPr="00F53F64">
        <w:rPr>
          <w:rFonts w:hint="eastAsia"/>
        </w:rPr>
        <w:t>见附件</w:t>
      </w:r>
      <w:r w:rsidR="00E348FA">
        <w:t>5</w:t>
      </w:r>
      <w:r w:rsidR="0030221B">
        <w:rPr>
          <w:rFonts w:hint="eastAsia"/>
        </w:rPr>
        <w:t>）</w:t>
      </w:r>
      <w:r w:rsidR="00F306C5" w:rsidRPr="00F53F64">
        <w:rPr>
          <w:rFonts w:hint="eastAsia"/>
        </w:rPr>
        <w:t>。</w:t>
      </w:r>
    </w:p>
    <w:p w:rsidR="002D4965" w:rsidRPr="002D4965" w:rsidRDefault="000C51FE" w:rsidP="002D4965">
      <w:pPr>
        <w:pStyle w:val="1"/>
        <w:rPr>
          <w:b/>
        </w:rPr>
      </w:pPr>
      <w:r w:rsidRPr="000C51FE">
        <w:rPr>
          <w:rFonts w:hint="eastAsia"/>
        </w:rPr>
        <w:t>三、</w:t>
      </w:r>
      <w:r w:rsidR="00424232">
        <w:rPr>
          <w:rFonts w:hint="eastAsia"/>
        </w:rPr>
        <w:t>工作</w:t>
      </w:r>
      <w:r w:rsidRPr="000C51FE">
        <w:rPr>
          <w:rFonts w:hint="eastAsia"/>
        </w:rPr>
        <w:t>程序</w:t>
      </w:r>
    </w:p>
    <w:p w:rsidR="002D4965" w:rsidRPr="002D4965" w:rsidRDefault="002D4965" w:rsidP="000C51FE">
      <w:pPr>
        <w:ind w:firstLine="602"/>
        <w:rPr>
          <w:b/>
        </w:rPr>
      </w:pPr>
      <w:r w:rsidRPr="002D4965">
        <w:rPr>
          <w:rFonts w:hint="eastAsia"/>
          <w:b/>
        </w:rPr>
        <w:t>（一）新申报课程</w:t>
      </w:r>
    </w:p>
    <w:p w:rsidR="00D56075" w:rsidRDefault="000C51FE" w:rsidP="000C51FE">
      <w:r>
        <w:rPr>
          <w:rFonts w:hint="eastAsia"/>
        </w:rPr>
        <w:t>1</w:t>
      </w:r>
      <w:r w:rsidR="00F81068">
        <w:rPr>
          <w:rFonts w:hint="eastAsia"/>
        </w:rPr>
        <w:t>．</w:t>
      </w:r>
      <w:r>
        <w:rPr>
          <w:rFonts w:hint="eastAsia"/>
        </w:rPr>
        <w:t>课程负责人填写《</w:t>
      </w:r>
      <w:r w:rsidR="004711C1">
        <w:rPr>
          <w:rFonts w:hint="eastAsia"/>
        </w:rPr>
        <w:t>中国石油大学（华东）</w:t>
      </w:r>
      <w:r>
        <w:rPr>
          <w:rFonts w:hint="eastAsia"/>
        </w:rPr>
        <w:t>通识教育核心课程立项</w:t>
      </w:r>
      <w:r w:rsidR="002D4965">
        <w:rPr>
          <w:rFonts w:hint="eastAsia"/>
        </w:rPr>
        <w:t>申报书</w:t>
      </w:r>
      <w:r>
        <w:rPr>
          <w:rFonts w:hint="eastAsia"/>
        </w:rPr>
        <w:t>》</w:t>
      </w:r>
      <w:r w:rsidR="00D56075">
        <w:rPr>
          <w:rFonts w:hint="eastAsia"/>
        </w:rPr>
        <w:t>（附件1）</w:t>
      </w:r>
      <w:r>
        <w:rPr>
          <w:rFonts w:hint="eastAsia"/>
        </w:rPr>
        <w:t>，</w:t>
      </w:r>
      <w:r w:rsidR="00D56075">
        <w:rPr>
          <w:rFonts w:hint="eastAsia"/>
        </w:rPr>
        <w:t>向所在</w:t>
      </w:r>
      <w:r w:rsidR="00846FFF">
        <w:rPr>
          <w:rFonts w:hint="eastAsia"/>
        </w:rPr>
        <w:t>单位</w:t>
      </w:r>
      <w:r w:rsidR="00D56075">
        <w:rPr>
          <w:rFonts w:hint="eastAsia"/>
        </w:rPr>
        <w:t>提出申请。</w:t>
      </w:r>
    </w:p>
    <w:p w:rsidR="00846FFF" w:rsidRDefault="00D56075" w:rsidP="000C51FE">
      <w:r>
        <w:rPr>
          <w:rFonts w:hint="eastAsia"/>
        </w:rPr>
        <w:t>2．</w:t>
      </w:r>
      <w:r w:rsidRPr="00D56075">
        <w:rPr>
          <w:rFonts w:hint="eastAsia"/>
        </w:rPr>
        <w:t>各</w:t>
      </w:r>
      <w:r w:rsidR="00846FFF">
        <w:rPr>
          <w:rFonts w:hint="eastAsia"/>
        </w:rPr>
        <w:t>单位</w:t>
      </w:r>
      <w:r w:rsidR="00115D02" w:rsidRPr="00115D02">
        <w:rPr>
          <w:rFonts w:hint="eastAsia"/>
        </w:rPr>
        <w:t>对申报课程进行论证审核</w:t>
      </w:r>
      <w:r w:rsidR="00115D02">
        <w:rPr>
          <w:rFonts w:hint="eastAsia"/>
        </w:rPr>
        <w:t>并</w:t>
      </w:r>
      <w:r w:rsidRPr="00D56075">
        <w:rPr>
          <w:rFonts w:hint="eastAsia"/>
        </w:rPr>
        <w:t>择优推荐</w:t>
      </w:r>
      <w:r w:rsidR="00545589">
        <w:rPr>
          <w:rFonts w:hint="eastAsia"/>
        </w:rPr>
        <w:t>，填写《</w:t>
      </w:r>
      <w:r w:rsidR="00545589" w:rsidRPr="00545589">
        <w:rPr>
          <w:rFonts w:hint="eastAsia"/>
        </w:rPr>
        <w:t>中国石油大学（华东）通识教育核心课程申报汇总表</w:t>
      </w:r>
      <w:r w:rsidR="00545589">
        <w:rPr>
          <w:rFonts w:hint="eastAsia"/>
        </w:rPr>
        <w:t>》报送学校</w:t>
      </w:r>
      <w:r w:rsidR="00846FFF">
        <w:rPr>
          <w:rFonts w:hint="eastAsia"/>
        </w:rPr>
        <w:t>。</w:t>
      </w:r>
    </w:p>
    <w:p w:rsidR="002D4965" w:rsidRDefault="00D56075" w:rsidP="002D4965">
      <w:r>
        <w:t>3</w:t>
      </w:r>
      <w:r w:rsidR="00F81068">
        <w:rPr>
          <w:rFonts w:hint="eastAsia"/>
        </w:rPr>
        <w:t>．</w:t>
      </w:r>
      <w:r>
        <w:rPr>
          <w:rFonts w:hint="eastAsia"/>
        </w:rPr>
        <w:t>学校</w:t>
      </w:r>
      <w:r w:rsidR="000C51FE">
        <w:rPr>
          <w:rFonts w:hint="eastAsia"/>
        </w:rPr>
        <w:t>组织专家评审，</w:t>
      </w:r>
      <w:r w:rsidR="00805B1B">
        <w:rPr>
          <w:rFonts w:hint="eastAsia"/>
        </w:rPr>
        <w:t>评审结果分为</w:t>
      </w:r>
      <w:r w:rsidR="00646036">
        <w:rPr>
          <w:rFonts w:hint="eastAsia"/>
        </w:rPr>
        <w:t>通识教育核心课程、通识教育普通课程</w:t>
      </w:r>
      <w:r w:rsidR="00805B1B">
        <w:rPr>
          <w:rFonts w:hint="eastAsia"/>
        </w:rPr>
        <w:t>和</w:t>
      </w:r>
      <w:r w:rsidR="00646036">
        <w:rPr>
          <w:rFonts w:hint="eastAsia"/>
        </w:rPr>
        <w:t>不予立项</w:t>
      </w:r>
      <w:r w:rsidR="00805B1B">
        <w:rPr>
          <w:rFonts w:hint="eastAsia"/>
        </w:rPr>
        <w:t>三类</w:t>
      </w:r>
      <w:r w:rsidR="00D460CC">
        <w:rPr>
          <w:rFonts w:hint="eastAsia"/>
        </w:rPr>
        <w:t>。</w:t>
      </w:r>
    </w:p>
    <w:p w:rsidR="002D4965" w:rsidRPr="002D4965" w:rsidRDefault="002D4965" w:rsidP="002D4965">
      <w:pPr>
        <w:ind w:firstLine="602"/>
        <w:rPr>
          <w:b/>
        </w:rPr>
      </w:pPr>
      <w:r w:rsidRPr="002D4965">
        <w:rPr>
          <w:rFonts w:hint="eastAsia"/>
          <w:b/>
        </w:rPr>
        <w:t>（二）规划课程</w:t>
      </w:r>
    </w:p>
    <w:p w:rsidR="00545589" w:rsidRPr="00545589" w:rsidRDefault="002D4965" w:rsidP="00545589">
      <w:pPr>
        <w:rPr>
          <w:rFonts w:hint="eastAsia"/>
          <w:b/>
        </w:rPr>
      </w:pPr>
      <w:bookmarkStart w:id="0" w:name="_GoBack"/>
      <w:bookmarkEnd w:id="0"/>
      <w:r>
        <w:rPr>
          <w:rFonts w:hint="eastAsia"/>
        </w:rPr>
        <w:t>课程负责人填写《中国石油大学（华东）通识教育核心课程建设任务书》（附件</w:t>
      </w:r>
      <w:r>
        <w:t>2</w:t>
      </w:r>
      <w:r>
        <w:rPr>
          <w:rFonts w:hint="eastAsia"/>
        </w:rPr>
        <w:t>），报送所在单位。</w:t>
      </w:r>
    </w:p>
    <w:p w:rsidR="002D4965" w:rsidRPr="002D4965" w:rsidRDefault="002D4965" w:rsidP="00287255">
      <w:pPr>
        <w:ind w:firstLine="602"/>
        <w:rPr>
          <w:b/>
        </w:rPr>
      </w:pPr>
      <w:r w:rsidRPr="002D4965">
        <w:rPr>
          <w:rFonts w:hint="eastAsia"/>
          <w:b/>
        </w:rPr>
        <w:t>（三）课程建设</w:t>
      </w:r>
    </w:p>
    <w:p w:rsidR="002D4965" w:rsidRPr="000D6E70" w:rsidRDefault="002D4965" w:rsidP="002D4965">
      <w:pPr>
        <w:rPr>
          <w:color w:val="auto"/>
        </w:rPr>
      </w:pPr>
      <w:r w:rsidRPr="000D6E70">
        <w:rPr>
          <w:rFonts w:hint="eastAsia"/>
          <w:color w:val="auto"/>
        </w:rPr>
        <w:t>1</w:t>
      </w:r>
      <w:r w:rsidRPr="000D6E70">
        <w:rPr>
          <w:color w:val="auto"/>
        </w:rPr>
        <w:t xml:space="preserve">. </w:t>
      </w:r>
      <w:r w:rsidRPr="000D6E70">
        <w:rPr>
          <w:rFonts w:hint="eastAsia"/>
          <w:color w:val="auto"/>
        </w:rPr>
        <w:t>学校为通识教育核心课程资助一定数额的课程建设经费。</w:t>
      </w:r>
    </w:p>
    <w:p w:rsidR="002D4965" w:rsidRPr="000D6E70" w:rsidRDefault="002D4965" w:rsidP="00287255">
      <w:pPr>
        <w:rPr>
          <w:color w:val="auto"/>
        </w:rPr>
      </w:pPr>
      <w:r w:rsidRPr="000D6E70">
        <w:rPr>
          <w:rFonts w:hint="eastAsia"/>
          <w:color w:val="auto"/>
        </w:rPr>
        <w:t>2. 学校将通过</w:t>
      </w:r>
      <w:r w:rsidR="00EE14B0" w:rsidRPr="000D6E70">
        <w:rPr>
          <w:rFonts w:hint="eastAsia"/>
          <w:color w:val="auto"/>
        </w:rPr>
        <w:t>教学检查、</w:t>
      </w:r>
      <w:r w:rsidR="007D4241" w:rsidRPr="000D6E70">
        <w:rPr>
          <w:rFonts w:hint="eastAsia"/>
          <w:color w:val="auto"/>
        </w:rPr>
        <w:t>督导听课</w:t>
      </w:r>
      <w:r w:rsidR="00EE14B0" w:rsidRPr="000D6E70">
        <w:rPr>
          <w:rFonts w:hint="eastAsia"/>
          <w:color w:val="auto"/>
        </w:rPr>
        <w:t>、学生评教等形式对通识教育课程的教学效果进行监控</w:t>
      </w:r>
      <w:r w:rsidRPr="000D6E70">
        <w:rPr>
          <w:rFonts w:hint="eastAsia"/>
          <w:color w:val="auto"/>
        </w:rPr>
        <w:t>。</w:t>
      </w:r>
    </w:p>
    <w:p w:rsidR="00846FFF" w:rsidRDefault="00846FFF" w:rsidP="00846FFF">
      <w:pPr>
        <w:pStyle w:val="1"/>
      </w:pPr>
      <w:r>
        <w:rPr>
          <w:rFonts w:hint="eastAsia"/>
        </w:rPr>
        <w:t>四、有关要求</w:t>
      </w:r>
    </w:p>
    <w:p w:rsidR="009B38B0" w:rsidRDefault="00846FFF" w:rsidP="009B38B0">
      <w:pPr>
        <w:rPr>
          <w:color w:val="auto"/>
        </w:rPr>
      </w:pPr>
      <w:r w:rsidRPr="000D6E70">
        <w:rPr>
          <w:rFonts w:hint="eastAsia"/>
          <w:color w:val="auto"/>
        </w:rPr>
        <w:lastRenderedPageBreak/>
        <w:t>各单位于11月2日前将</w:t>
      </w:r>
      <w:r w:rsidR="000D6E70">
        <w:rPr>
          <w:rFonts w:hint="eastAsia"/>
          <w:color w:val="auto"/>
        </w:rPr>
        <w:t>课程</w:t>
      </w:r>
      <w:r w:rsidR="004C2FC3">
        <w:rPr>
          <w:rFonts w:hint="eastAsia"/>
        </w:rPr>
        <w:t>申报书</w:t>
      </w:r>
      <w:r w:rsidR="002D4965" w:rsidRPr="000D6E70">
        <w:rPr>
          <w:rFonts w:hint="eastAsia"/>
          <w:color w:val="auto"/>
        </w:rPr>
        <w:t>、</w:t>
      </w:r>
      <w:r w:rsidRPr="000D6E70">
        <w:rPr>
          <w:rFonts w:hint="eastAsia"/>
          <w:color w:val="auto"/>
        </w:rPr>
        <w:t>申报汇总表</w:t>
      </w:r>
      <w:r w:rsidR="004C2FC3">
        <w:rPr>
          <w:rFonts w:hint="eastAsia"/>
          <w:color w:val="auto"/>
        </w:rPr>
        <w:t>和规划课程</w:t>
      </w:r>
      <w:r w:rsidR="004C2FC3" w:rsidRPr="000D6E70">
        <w:rPr>
          <w:rFonts w:hint="eastAsia"/>
          <w:color w:val="auto"/>
        </w:rPr>
        <w:t>建设任务书</w:t>
      </w:r>
      <w:r w:rsidRPr="000D6E70">
        <w:rPr>
          <w:rFonts w:hint="eastAsia"/>
          <w:color w:val="auto"/>
        </w:rPr>
        <w:t>报送教务处教学研究科，材料电子版发送到shanyingjin@upc.edu.cn，联系人：</w:t>
      </w:r>
      <w:proofErr w:type="gramStart"/>
      <w:r w:rsidRPr="000D6E70">
        <w:rPr>
          <w:rFonts w:hint="eastAsia"/>
          <w:color w:val="auto"/>
        </w:rPr>
        <w:t>单英晋</w:t>
      </w:r>
      <w:proofErr w:type="gramEnd"/>
      <w:r w:rsidRPr="000D6E70">
        <w:rPr>
          <w:rFonts w:hint="eastAsia"/>
          <w:color w:val="auto"/>
        </w:rPr>
        <w:t>，电话：86981</w:t>
      </w:r>
      <w:r w:rsidRPr="000D6E70">
        <w:rPr>
          <w:color w:val="auto"/>
        </w:rPr>
        <w:t>919</w:t>
      </w:r>
      <w:r w:rsidRPr="000D6E70">
        <w:rPr>
          <w:rFonts w:hint="eastAsia"/>
          <w:color w:val="auto"/>
        </w:rPr>
        <w:t>。</w:t>
      </w:r>
    </w:p>
    <w:p w:rsidR="00545589" w:rsidRPr="000D6E70" w:rsidRDefault="00545589" w:rsidP="009B38B0">
      <w:pPr>
        <w:rPr>
          <w:rFonts w:hint="eastAsia"/>
          <w:color w:val="auto"/>
        </w:rPr>
      </w:pPr>
    </w:p>
    <w:p w:rsidR="009B38B0" w:rsidRDefault="009B38B0" w:rsidP="009B38B0">
      <w:r>
        <w:rPr>
          <w:rFonts w:hint="eastAsia"/>
        </w:rPr>
        <w:t>附件：1</w:t>
      </w:r>
      <w:r w:rsidRPr="004D2E52">
        <w:rPr>
          <w:rFonts w:hint="eastAsia"/>
        </w:rPr>
        <w:t>．</w:t>
      </w:r>
      <w:r w:rsidR="000D6E70" w:rsidRPr="000D6E70">
        <w:rPr>
          <w:rFonts w:hint="eastAsia"/>
        </w:rPr>
        <w:t>中国石油大学（华东）通识教育核心课程立项申报书</w:t>
      </w:r>
    </w:p>
    <w:p w:rsidR="000D6E70" w:rsidRDefault="009B38B0" w:rsidP="009B38B0">
      <w:pPr>
        <w:pStyle w:val="ab"/>
      </w:pPr>
      <w:r w:rsidRPr="001926FB">
        <w:rPr>
          <w:rFonts w:hint="eastAsia"/>
        </w:rPr>
        <w:t>2</w:t>
      </w:r>
      <w:r w:rsidR="00D56075" w:rsidRPr="001926FB">
        <w:rPr>
          <w:rFonts w:hint="eastAsia"/>
        </w:rPr>
        <w:t>．</w:t>
      </w:r>
      <w:r w:rsidR="000D6E70">
        <w:rPr>
          <w:rFonts w:hint="eastAsia"/>
        </w:rPr>
        <w:t>中国石油大学（华东）通识教育核心课程建设任务书</w:t>
      </w:r>
    </w:p>
    <w:p w:rsidR="00D56075" w:rsidRDefault="000D6E70" w:rsidP="009B38B0">
      <w:pPr>
        <w:pStyle w:val="ab"/>
      </w:pPr>
      <w:r>
        <w:t>3</w:t>
      </w:r>
      <w:r w:rsidRPr="001926FB">
        <w:rPr>
          <w:rFonts w:hint="eastAsia"/>
        </w:rPr>
        <w:t>．</w:t>
      </w:r>
      <w:r w:rsidR="00D56075">
        <w:rPr>
          <w:rFonts w:hint="eastAsia"/>
        </w:rPr>
        <w:t>中国石油大学（华东）通识教育</w:t>
      </w:r>
      <w:r w:rsidR="00545589">
        <w:rPr>
          <w:rFonts w:hint="eastAsia"/>
        </w:rPr>
        <w:t>核心</w:t>
      </w:r>
      <w:r w:rsidR="00D56075">
        <w:rPr>
          <w:rFonts w:hint="eastAsia"/>
        </w:rPr>
        <w:t>课程</w:t>
      </w:r>
      <w:r w:rsidR="00545589">
        <w:rPr>
          <w:rFonts w:hint="eastAsia"/>
        </w:rPr>
        <w:t>申报</w:t>
      </w:r>
      <w:r w:rsidR="00D56075" w:rsidRPr="00D56075">
        <w:rPr>
          <w:rFonts w:hint="eastAsia"/>
        </w:rPr>
        <w:t>汇总表</w:t>
      </w:r>
    </w:p>
    <w:p w:rsidR="00E348FA" w:rsidRDefault="00E348FA" w:rsidP="009B38B0">
      <w:pPr>
        <w:pStyle w:val="ab"/>
        <w:rPr>
          <w:rFonts w:hint="eastAsia"/>
        </w:rPr>
      </w:pPr>
      <w:r>
        <w:rPr>
          <w:rFonts w:hint="eastAsia"/>
        </w:rPr>
        <w:t>4</w:t>
      </w:r>
      <w:r w:rsidRPr="001926FB">
        <w:rPr>
          <w:rFonts w:hint="eastAsia"/>
        </w:rPr>
        <w:t>．</w:t>
      </w:r>
      <w:r>
        <w:rPr>
          <w:rFonts w:hint="eastAsia"/>
        </w:rPr>
        <w:t>2017版本</w:t>
      </w:r>
      <w:proofErr w:type="gramStart"/>
      <w:r>
        <w:rPr>
          <w:rFonts w:hint="eastAsia"/>
        </w:rPr>
        <w:t>科培养</w:t>
      </w:r>
      <w:proofErr w:type="gramEnd"/>
      <w:r>
        <w:rPr>
          <w:rFonts w:hint="eastAsia"/>
        </w:rPr>
        <w:t>方案规划核心课程列表</w:t>
      </w:r>
    </w:p>
    <w:p w:rsidR="009B38B0" w:rsidRDefault="00E348FA" w:rsidP="009B38B0">
      <w:pPr>
        <w:pStyle w:val="ab"/>
      </w:pPr>
      <w:r>
        <w:t>5</w:t>
      </w:r>
      <w:r w:rsidR="009B38B0" w:rsidRPr="001926FB">
        <w:rPr>
          <w:rFonts w:hint="eastAsia"/>
        </w:rPr>
        <w:t>．</w:t>
      </w:r>
      <w:r w:rsidR="009B38B0">
        <w:rPr>
          <w:rFonts w:hint="eastAsia"/>
        </w:rPr>
        <w:t>建议开设课程示例</w:t>
      </w:r>
    </w:p>
    <w:p w:rsidR="00FD4A8D" w:rsidRPr="004D2E52" w:rsidRDefault="00FD4A8D" w:rsidP="009B30D1">
      <w:pPr>
        <w:pStyle w:val="ab"/>
      </w:pPr>
    </w:p>
    <w:p w:rsidR="00F32C25" w:rsidRPr="004D2E52" w:rsidRDefault="00FB11B8" w:rsidP="009F639D">
      <w:pPr>
        <w:jc w:val="right"/>
      </w:pPr>
      <w:r>
        <w:rPr>
          <w:rFonts w:hint="eastAsia"/>
        </w:rPr>
        <w:t>2</w:t>
      </w:r>
      <w:r>
        <w:t>01</w:t>
      </w:r>
      <w:r w:rsidR="009F639D">
        <w:t>7</w:t>
      </w:r>
      <w:r w:rsidR="00F32C25" w:rsidRPr="004D2E52">
        <w:rPr>
          <w:rFonts w:hint="eastAsia"/>
        </w:rPr>
        <w:t>年</w:t>
      </w:r>
      <w:r w:rsidR="00503724">
        <w:t>10</w:t>
      </w:r>
      <w:r w:rsidR="00F32C25" w:rsidRPr="004D2E52">
        <w:rPr>
          <w:rFonts w:hint="eastAsia"/>
        </w:rPr>
        <w:t>月</w:t>
      </w:r>
      <w:r w:rsidR="00503724">
        <w:t>9</w:t>
      </w:r>
      <w:r w:rsidR="00F32C25" w:rsidRPr="004D2E52">
        <w:rPr>
          <w:rFonts w:hint="eastAsia"/>
        </w:rPr>
        <w:t>日</w:t>
      </w:r>
    </w:p>
    <w:sectPr w:rsidR="00F32C25" w:rsidRPr="004D2E52" w:rsidSect="00C85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FF3" w:rsidRDefault="00092FF3" w:rsidP="009B30D1">
      <w:r>
        <w:separator/>
      </w:r>
    </w:p>
  </w:endnote>
  <w:endnote w:type="continuationSeparator" w:id="0">
    <w:p w:rsidR="00092FF3" w:rsidRDefault="00092FF3" w:rsidP="009B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Default="009F7F23" w:rsidP="009B30D1">
    <w:pPr>
      <w:pStyle w:val="a5"/>
      <w:ind w:firstLine="360"/>
      <w:rPr>
        <w:rStyle w:val="a6"/>
      </w:rPr>
    </w:pPr>
    <w:r>
      <w:rPr>
        <w:rStyle w:val="a6"/>
      </w:rPr>
      <w:fldChar w:fldCharType="begin"/>
    </w:r>
    <w:r w:rsidR="005D254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2547" w:rsidRDefault="005D2547" w:rsidP="009B30D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Default="009F7F23" w:rsidP="009B38B0">
    <w:pPr>
      <w:pStyle w:val="a5"/>
      <w:ind w:firstLine="360"/>
      <w:jc w:val="center"/>
      <w:rPr>
        <w:rStyle w:val="a6"/>
      </w:rPr>
    </w:pPr>
    <w:r>
      <w:rPr>
        <w:rStyle w:val="a6"/>
      </w:rPr>
      <w:fldChar w:fldCharType="begin"/>
    </w:r>
    <w:r w:rsidR="005D254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2FC3">
      <w:rPr>
        <w:rStyle w:val="a6"/>
        <w:noProof/>
      </w:rPr>
      <w:t>3</w:t>
    </w:r>
    <w:r>
      <w:rPr>
        <w:rStyle w:val="a6"/>
      </w:rPr>
      <w:fldChar w:fldCharType="end"/>
    </w:r>
  </w:p>
  <w:p w:rsidR="005D2547" w:rsidRDefault="005D2547" w:rsidP="009B30D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FF3" w:rsidRDefault="00092FF3" w:rsidP="009B30D1">
      <w:r>
        <w:separator/>
      </w:r>
    </w:p>
  </w:footnote>
  <w:footnote w:type="continuationSeparator" w:id="0">
    <w:p w:rsidR="00092FF3" w:rsidRDefault="00092FF3" w:rsidP="009B3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Pr="009B30D1" w:rsidRDefault="005D2547" w:rsidP="009B30D1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600AE"/>
    <w:multiLevelType w:val="hybridMultilevel"/>
    <w:tmpl w:val="CDB40E6E"/>
    <w:lvl w:ilvl="0" w:tplc="40BA84F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D0F3667"/>
    <w:multiLevelType w:val="hybridMultilevel"/>
    <w:tmpl w:val="9D869180"/>
    <w:lvl w:ilvl="0" w:tplc="7E561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BE0A42"/>
    <w:multiLevelType w:val="hybridMultilevel"/>
    <w:tmpl w:val="43DC9C22"/>
    <w:lvl w:ilvl="0" w:tplc="FFC0EDE6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AE"/>
    <w:rsid w:val="00021B47"/>
    <w:rsid w:val="00023D8E"/>
    <w:rsid w:val="00026C82"/>
    <w:rsid w:val="00036262"/>
    <w:rsid w:val="00066A89"/>
    <w:rsid w:val="00072703"/>
    <w:rsid w:val="000736C7"/>
    <w:rsid w:val="00074BAF"/>
    <w:rsid w:val="000861AA"/>
    <w:rsid w:val="00092FF3"/>
    <w:rsid w:val="000B02FF"/>
    <w:rsid w:val="000B35D6"/>
    <w:rsid w:val="000C13D6"/>
    <w:rsid w:val="000C51FE"/>
    <w:rsid w:val="000C5C18"/>
    <w:rsid w:val="000D4DB5"/>
    <w:rsid w:val="000D601D"/>
    <w:rsid w:val="000D6E70"/>
    <w:rsid w:val="000E65A3"/>
    <w:rsid w:val="000F1781"/>
    <w:rsid w:val="00100F49"/>
    <w:rsid w:val="00115D02"/>
    <w:rsid w:val="0012084A"/>
    <w:rsid w:val="00124AEA"/>
    <w:rsid w:val="00132525"/>
    <w:rsid w:val="00134EC9"/>
    <w:rsid w:val="00145437"/>
    <w:rsid w:val="0014727B"/>
    <w:rsid w:val="0017081B"/>
    <w:rsid w:val="00174205"/>
    <w:rsid w:val="00175DE4"/>
    <w:rsid w:val="00184D40"/>
    <w:rsid w:val="00187235"/>
    <w:rsid w:val="0018742F"/>
    <w:rsid w:val="001926FB"/>
    <w:rsid w:val="00196D3C"/>
    <w:rsid w:val="001A5A01"/>
    <w:rsid w:val="001B02BB"/>
    <w:rsid w:val="001B3F6A"/>
    <w:rsid w:val="001B6735"/>
    <w:rsid w:val="001C683F"/>
    <w:rsid w:val="001D4C31"/>
    <w:rsid w:val="001E4CEA"/>
    <w:rsid w:val="001F3006"/>
    <w:rsid w:val="00200920"/>
    <w:rsid w:val="00223EA4"/>
    <w:rsid w:val="0023006F"/>
    <w:rsid w:val="002340A6"/>
    <w:rsid w:val="00244970"/>
    <w:rsid w:val="00245D36"/>
    <w:rsid w:val="002506B7"/>
    <w:rsid w:val="0025549A"/>
    <w:rsid w:val="00287255"/>
    <w:rsid w:val="00293FF5"/>
    <w:rsid w:val="00295DF7"/>
    <w:rsid w:val="002A70BF"/>
    <w:rsid w:val="002C03A3"/>
    <w:rsid w:val="002D0840"/>
    <w:rsid w:val="002D348B"/>
    <w:rsid w:val="002D4965"/>
    <w:rsid w:val="002D6982"/>
    <w:rsid w:val="002E0C8E"/>
    <w:rsid w:val="002E5F57"/>
    <w:rsid w:val="002E7002"/>
    <w:rsid w:val="002F2A35"/>
    <w:rsid w:val="002F7D6C"/>
    <w:rsid w:val="00300478"/>
    <w:rsid w:val="0030221B"/>
    <w:rsid w:val="00312B88"/>
    <w:rsid w:val="00323104"/>
    <w:rsid w:val="00326F2C"/>
    <w:rsid w:val="00331E6C"/>
    <w:rsid w:val="003675AB"/>
    <w:rsid w:val="00385EE1"/>
    <w:rsid w:val="003869B4"/>
    <w:rsid w:val="003A3D7A"/>
    <w:rsid w:val="003A56AD"/>
    <w:rsid w:val="003C0396"/>
    <w:rsid w:val="003C5363"/>
    <w:rsid w:val="003D1D06"/>
    <w:rsid w:val="003F321E"/>
    <w:rsid w:val="003F7993"/>
    <w:rsid w:val="00400431"/>
    <w:rsid w:val="004109E1"/>
    <w:rsid w:val="00424232"/>
    <w:rsid w:val="004313E2"/>
    <w:rsid w:val="00431F44"/>
    <w:rsid w:val="00440E12"/>
    <w:rsid w:val="00447C8D"/>
    <w:rsid w:val="004565A8"/>
    <w:rsid w:val="00465DD9"/>
    <w:rsid w:val="004711C1"/>
    <w:rsid w:val="00492170"/>
    <w:rsid w:val="004C2FC3"/>
    <w:rsid w:val="004D2E52"/>
    <w:rsid w:val="004E44BA"/>
    <w:rsid w:val="004F0123"/>
    <w:rsid w:val="004F2272"/>
    <w:rsid w:val="00503724"/>
    <w:rsid w:val="0050770F"/>
    <w:rsid w:val="005128F5"/>
    <w:rsid w:val="0052180D"/>
    <w:rsid w:val="00524FD5"/>
    <w:rsid w:val="005265A4"/>
    <w:rsid w:val="005400B3"/>
    <w:rsid w:val="00545047"/>
    <w:rsid w:val="00545589"/>
    <w:rsid w:val="005455AA"/>
    <w:rsid w:val="0054602D"/>
    <w:rsid w:val="005516EF"/>
    <w:rsid w:val="00582C88"/>
    <w:rsid w:val="00590E32"/>
    <w:rsid w:val="00594755"/>
    <w:rsid w:val="005A1C92"/>
    <w:rsid w:val="005A646E"/>
    <w:rsid w:val="005A66BB"/>
    <w:rsid w:val="005A6E6D"/>
    <w:rsid w:val="005D2547"/>
    <w:rsid w:val="005D65E9"/>
    <w:rsid w:val="005D6F37"/>
    <w:rsid w:val="005F4C36"/>
    <w:rsid w:val="00605A34"/>
    <w:rsid w:val="0061793C"/>
    <w:rsid w:val="00622DB3"/>
    <w:rsid w:val="00624279"/>
    <w:rsid w:val="00635E67"/>
    <w:rsid w:val="00636C86"/>
    <w:rsid w:val="006404AE"/>
    <w:rsid w:val="00646036"/>
    <w:rsid w:val="00650B0C"/>
    <w:rsid w:val="00651CD3"/>
    <w:rsid w:val="00660D69"/>
    <w:rsid w:val="006801C8"/>
    <w:rsid w:val="006910C1"/>
    <w:rsid w:val="00694F9A"/>
    <w:rsid w:val="006A4C47"/>
    <w:rsid w:val="006A7322"/>
    <w:rsid w:val="006A7FE4"/>
    <w:rsid w:val="006B260E"/>
    <w:rsid w:val="006B2DDB"/>
    <w:rsid w:val="006B3F72"/>
    <w:rsid w:val="006D0879"/>
    <w:rsid w:val="006E2891"/>
    <w:rsid w:val="006F00D1"/>
    <w:rsid w:val="007220F4"/>
    <w:rsid w:val="00731F76"/>
    <w:rsid w:val="00734BCA"/>
    <w:rsid w:val="0074497F"/>
    <w:rsid w:val="00754E92"/>
    <w:rsid w:val="00762995"/>
    <w:rsid w:val="0076380B"/>
    <w:rsid w:val="0076591F"/>
    <w:rsid w:val="0077064A"/>
    <w:rsid w:val="00780C72"/>
    <w:rsid w:val="0078292C"/>
    <w:rsid w:val="007939C7"/>
    <w:rsid w:val="007950B2"/>
    <w:rsid w:val="00796D9F"/>
    <w:rsid w:val="007A7BC4"/>
    <w:rsid w:val="007A7DF7"/>
    <w:rsid w:val="007B1647"/>
    <w:rsid w:val="007B3F09"/>
    <w:rsid w:val="007C3321"/>
    <w:rsid w:val="007D4241"/>
    <w:rsid w:val="007F6D16"/>
    <w:rsid w:val="008020A1"/>
    <w:rsid w:val="00805196"/>
    <w:rsid w:val="00805B1B"/>
    <w:rsid w:val="00805FFF"/>
    <w:rsid w:val="00812A3A"/>
    <w:rsid w:val="00817C71"/>
    <w:rsid w:val="008252EF"/>
    <w:rsid w:val="00831F93"/>
    <w:rsid w:val="008328B0"/>
    <w:rsid w:val="008405F7"/>
    <w:rsid w:val="00840681"/>
    <w:rsid w:val="00846FFF"/>
    <w:rsid w:val="00857963"/>
    <w:rsid w:val="00865010"/>
    <w:rsid w:val="00887579"/>
    <w:rsid w:val="00891019"/>
    <w:rsid w:val="008953D8"/>
    <w:rsid w:val="008A1F20"/>
    <w:rsid w:val="008A4926"/>
    <w:rsid w:val="008A4DA9"/>
    <w:rsid w:val="008A5790"/>
    <w:rsid w:val="008A7631"/>
    <w:rsid w:val="008B7D99"/>
    <w:rsid w:val="008C18DF"/>
    <w:rsid w:val="008D18F2"/>
    <w:rsid w:val="008D57E8"/>
    <w:rsid w:val="008D5813"/>
    <w:rsid w:val="008F44FE"/>
    <w:rsid w:val="008F733F"/>
    <w:rsid w:val="0090172B"/>
    <w:rsid w:val="00906CC9"/>
    <w:rsid w:val="00925568"/>
    <w:rsid w:val="00926824"/>
    <w:rsid w:val="00932C24"/>
    <w:rsid w:val="00942246"/>
    <w:rsid w:val="00952A4F"/>
    <w:rsid w:val="00953C43"/>
    <w:rsid w:val="009571D5"/>
    <w:rsid w:val="00975E33"/>
    <w:rsid w:val="0098673F"/>
    <w:rsid w:val="00993664"/>
    <w:rsid w:val="00993FAF"/>
    <w:rsid w:val="009A0C38"/>
    <w:rsid w:val="009A4C3A"/>
    <w:rsid w:val="009A6CFD"/>
    <w:rsid w:val="009B2523"/>
    <w:rsid w:val="009B30D1"/>
    <w:rsid w:val="009B38B0"/>
    <w:rsid w:val="009C5A7B"/>
    <w:rsid w:val="009E061E"/>
    <w:rsid w:val="009E0811"/>
    <w:rsid w:val="009E2CD5"/>
    <w:rsid w:val="009E5073"/>
    <w:rsid w:val="009E5437"/>
    <w:rsid w:val="009E64F2"/>
    <w:rsid w:val="009F639D"/>
    <w:rsid w:val="009F7F23"/>
    <w:rsid w:val="00A008FA"/>
    <w:rsid w:val="00A01B68"/>
    <w:rsid w:val="00A13012"/>
    <w:rsid w:val="00A15387"/>
    <w:rsid w:val="00A1574A"/>
    <w:rsid w:val="00A16A23"/>
    <w:rsid w:val="00A35513"/>
    <w:rsid w:val="00A35658"/>
    <w:rsid w:val="00A62663"/>
    <w:rsid w:val="00A67A64"/>
    <w:rsid w:val="00A8787D"/>
    <w:rsid w:val="00A90621"/>
    <w:rsid w:val="00AA19C2"/>
    <w:rsid w:val="00AB530E"/>
    <w:rsid w:val="00AD393E"/>
    <w:rsid w:val="00AD7AC1"/>
    <w:rsid w:val="00AE1DB8"/>
    <w:rsid w:val="00AE4C3C"/>
    <w:rsid w:val="00AF08A9"/>
    <w:rsid w:val="00B013FA"/>
    <w:rsid w:val="00B07DC4"/>
    <w:rsid w:val="00B111D2"/>
    <w:rsid w:val="00B14E07"/>
    <w:rsid w:val="00B32E3B"/>
    <w:rsid w:val="00B34B75"/>
    <w:rsid w:val="00B700EB"/>
    <w:rsid w:val="00B94097"/>
    <w:rsid w:val="00BA6056"/>
    <w:rsid w:val="00BB20A2"/>
    <w:rsid w:val="00BB2865"/>
    <w:rsid w:val="00BB496E"/>
    <w:rsid w:val="00BB4F47"/>
    <w:rsid w:val="00BC69EA"/>
    <w:rsid w:val="00BC71CE"/>
    <w:rsid w:val="00BD46D5"/>
    <w:rsid w:val="00BD51BF"/>
    <w:rsid w:val="00BF0A61"/>
    <w:rsid w:val="00BF1532"/>
    <w:rsid w:val="00BF1E23"/>
    <w:rsid w:val="00BF28FF"/>
    <w:rsid w:val="00C00502"/>
    <w:rsid w:val="00C022B2"/>
    <w:rsid w:val="00C02B74"/>
    <w:rsid w:val="00C04BB9"/>
    <w:rsid w:val="00C052CB"/>
    <w:rsid w:val="00C07137"/>
    <w:rsid w:val="00C239E8"/>
    <w:rsid w:val="00C30B1D"/>
    <w:rsid w:val="00C41098"/>
    <w:rsid w:val="00C522F7"/>
    <w:rsid w:val="00C52440"/>
    <w:rsid w:val="00C6440D"/>
    <w:rsid w:val="00C65D6C"/>
    <w:rsid w:val="00C661A7"/>
    <w:rsid w:val="00C82B04"/>
    <w:rsid w:val="00C850E7"/>
    <w:rsid w:val="00C93EF3"/>
    <w:rsid w:val="00CA3D8C"/>
    <w:rsid w:val="00CD7BA9"/>
    <w:rsid w:val="00CF21F3"/>
    <w:rsid w:val="00CF406C"/>
    <w:rsid w:val="00D01F34"/>
    <w:rsid w:val="00D02013"/>
    <w:rsid w:val="00D25BA5"/>
    <w:rsid w:val="00D364B4"/>
    <w:rsid w:val="00D413E5"/>
    <w:rsid w:val="00D436D8"/>
    <w:rsid w:val="00D460CC"/>
    <w:rsid w:val="00D56075"/>
    <w:rsid w:val="00D62E86"/>
    <w:rsid w:val="00D64362"/>
    <w:rsid w:val="00D7142D"/>
    <w:rsid w:val="00D8255E"/>
    <w:rsid w:val="00D85C3E"/>
    <w:rsid w:val="00D93A76"/>
    <w:rsid w:val="00D966F0"/>
    <w:rsid w:val="00DA1A7B"/>
    <w:rsid w:val="00DA440D"/>
    <w:rsid w:val="00DB5256"/>
    <w:rsid w:val="00DB551F"/>
    <w:rsid w:val="00DC15C6"/>
    <w:rsid w:val="00DC5351"/>
    <w:rsid w:val="00DC71AA"/>
    <w:rsid w:val="00DD0765"/>
    <w:rsid w:val="00DE1F1D"/>
    <w:rsid w:val="00DE3422"/>
    <w:rsid w:val="00DF3606"/>
    <w:rsid w:val="00E00040"/>
    <w:rsid w:val="00E00A39"/>
    <w:rsid w:val="00E12352"/>
    <w:rsid w:val="00E16E1C"/>
    <w:rsid w:val="00E20122"/>
    <w:rsid w:val="00E227BF"/>
    <w:rsid w:val="00E2789B"/>
    <w:rsid w:val="00E32BB3"/>
    <w:rsid w:val="00E348FA"/>
    <w:rsid w:val="00E446A8"/>
    <w:rsid w:val="00E44DC0"/>
    <w:rsid w:val="00E50A83"/>
    <w:rsid w:val="00E51747"/>
    <w:rsid w:val="00E52DC8"/>
    <w:rsid w:val="00E546BA"/>
    <w:rsid w:val="00E55822"/>
    <w:rsid w:val="00E813A7"/>
    <w:rsid w:val="00E81EAB"/>
    <w:rsid w:val="00E93B5A"/>
    <w:rsid w:val="00EC1332"/>
    <w:rsid w:val="00ED05E2"/>
    <w:rsid w:val="00ED0FA0"/>
    <w:rsid w:val="00ED436E"/>
    <w:rsid w:val="00EE14B0"/>
    <w:rsid w:val="00EE1FF4"/>
    <w:rsid w:val="00EE24FD"/>
    <w:rsid w:val="00EF4278"/>
    <w:rsid w:val="00F269D8"/>
    <w:rsid w:val="00F306C5"/>
    <w:rsid w:val="00F30ACD"/>
    <w:rsid w:val="00F32C25"/>
    <w:rsid w:val="00F37981"/>
    <w:rsid w:val="00F53F64"/>
    <w:rsid w:val="00F55922"/>
    <w:rsid w:val="00F572F5"/>
    <w:rsid w:val="00F6207B"/>
    <w:rsid w:val="00F6458A"/>
    <w:rsid w:val="00F76BF5"/>
    <w:rsid w:val="00F808D8"/>
    <w:rsid w:val="00F81068"/>
    <w:rsid w:val="00F824C9"/>
    <w:rsid w:val="00F825AB"/>
    <w:rsid w:val="00F82C58"/>
    <w:rsid w:val="00F9115A"/>
    <w:rsid w:val="00F96233"/>
    <w:rsid w:val="00FB11B8"/>
    <w:rsid w:val="00FB1D27"/>
    <w:rsid w:val="00FB2DAA"/>
    <w:rsid w:val="00FB368A"/>
    <w:rsid w:val="00FC2404"/>
    <w:rsid w:val="00FC75EE"/>
    <w:rsid w:val="00FD22FD"/>
    <w:rsid w:val="00FD2A4B"/>
    <w:rsid w:val="00FD42BD"/>
    <w:rsid w:val="00FD45FB"/>
    <w:rsid w:val="00FD4A8D"/>
    <w:rsid w:val="00FE30A8"/>
    <w:rsid w:val="00FF6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8A5EB"/>
  <w15:docId w15:val="{5B9F0E97-EBA0-4751-A88D-3EA78C5DA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D1"/>
    <w:pPr>
      <w:widowControl w:val="0"/>
      <w:spacing w:line="520" w:lineRule="exact"/>
      <w:ind w:firstLineChars="200" w:firstLine="600"/>
      <w:jc w:val="both"/>
    </w:pPr>
    <w:rPr>
      <w:rFonts w:ascii="仿宋_GB2312" w:eastAsia="仿宋_GB2312"/>
      <w:color w:val="000000"/>
      <w:sz w:val="30"/>
      <w:szCs w:val="30"/>
    </w:rPr>
  </w:style>
  <w:style w:type="paragraph" w:styleId="1">
    <w:name w:val="heading 1"/>
    <w:basedOn w:val="a"/>
    <w:next w:val="a"/>
    <w:link w:val="10"/>
    <w:qFormat/>
    <w:rsid w:val="009B30D1"/>
    <w:pPr>
      <w:outlineLvl w:val="0"/>
    </w:pPr>
    <w:rPr>
      <w:rFonts w:ascii="黑体" w:eastAsia="黑体" w:hAnsi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321E"/>
    <w:pPr>
      <w:autoSpaceDE w:val="0"/>
      <w:autoSpaceDN w:val="0"/>
      <w:adjustRightInd w:val="0"/>
      <w:spacing w:afterLines="50" w:line="300" w:lineRule="auto"/>
      <w:ind w:firstLine="480"/>
      <w:jc w:val="left"/>
    </w:pPr>
    <w:rPr>
      <w:sz w:val="24"/>
    </w:rPr>
  </w:style>
  <w:style w:type="paragraph" w:styleId="a4">
    <w:name w:val="header"/>
    <w:basedOn w:val="a"/>
    <w:rsid w:val="009B30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40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F825AB"/>
  </w:style>
  <w:style w:type="paragraph" w:styleId="a7">
    <w:name w:val="Balloon Text"/>
    <w:basedOn w:val="a"/>
    <w:semiHidden/>
    <w:rsid w:val="004F0123"/>
    <w:rPr>
      <w:sz w:val="18"/>
      <w:szCs w:val="18"/>
    </w:rPr>
  </w:style>
  <w:style w:type="character" w:customStyle="1" w:styleId="10">
    <w:name w:val="标题 1 字符"/>
    <w:basedOn w:val="a0"/>
    <w:link w:val="1"/>
    <w:rsid w:val="009B30D1"/>
    <w:rPr>
      <w:rFonts w:ascii="黑体" w:eastAsia="黑体" w:hAnsi="黑体"/>
      <w:kern w:val="2"/>
      <w:sz w:val="30"/>
      <w:szCs w:val="30"/>
    </w:rPr>
  </w:style>
  <w:style w:type="paragraph" w:customStyle="1" w:styleId="a8">
    <w:name w:val="表格"/>
    <w:basedOn w:val="a"/>
    <w:link w:val="a9"/>
    <w:qFormat/>
    <w:rsid w:val="00660D69"/>
    <w:pPr>
      <w:autoSpaceDE w:val="0"/>
      <w:autoSpaceDN w:val="0"/>
      <w:adjustRightInd w:val="0"/>
      <w:jc w:val="left"/>
    </w:pPr>
    <w:rPr>
      <w:rFonts w:ascii="宋体" w:hAnsi="宋体"/>
      <w:snapToGrid w:val="0"/>
      <w:sz w:val="24"/>
    </w:rPr>
  </w:style>
  <w:style w:type="character" w:styleId="aa">
    <w:name w:val="Strong"/>
    <w:uiPriority w:val="99"/>
    <w:qFormat/>
    <w:rsid w:val="00660D69"/>
    <w:rPr>
      <w:rFonts w:cs="Times New Roman"/>
      <w:b/>
      <w:bCs/>
    </w:rPr>
  </w:style>
  <w:style w:type="character" w:customStyle="1" w:styleId="a9">
    <w:name w:val="表格 字符"/>
    <w:basedOn w:val="a0"/>
    <w:link w:val="a8"/>
    <w:rsid w:val="00660D69"/>
    <w:rPr>
      <w:rFonts w:ascii="宋体" w:hAnsi="宋体"/>
      <w:snapToGrid w:val="0"/>
      <w:sz w:val="24"/>
      <w:szCs w:val="24"/>
    </w:rPr>
  </w:style>
  <w:style w:type="paragraph" w:customStyle="1" w:styleId="ab">
    <w:name w:val="附件"/>
    <w:basedOn w:val="a"/>
    <w:link w:val="ac"/>
    <w:qFormat/>
    <w:rsid w:val="00840681"/>
    <w:pPr>
      <w:ind w:firstLineChars="500" w:firstLine="1500"/>
    </w:pPr>
  </w:style>
  <w:style w:type="character" w:customStyle="1" w:styleId="ac">
    <w:name w:val="附件 字符"/>
    <w:basedOn w:val="a0"/>
    <w:link w:val="ab"/>
    <w:rsid w:val="00840681"/>
    <w:rPr>
      <w:rFonts w:ascii="仿宋_GB2312" w:eastAsia="仿宋_GB2312"/>
      <w:color w:val="000000"/>
      <w:sz w:val="30"/>
      <w:szCs w:val="30"/>
    </w:rPr>
  </w:style>
  <w:style w:type="paragraph" w:styleId="ad">
    <w:name w:val="Document Map"/>
    <w:basedOn w:val="a"/>
    <w:link w:val="ae"/>
    <w:semiHidden/>
    <w:unhideWhenUsed/>
    <w:rsid w:val="00175DE4"/>
    <w:rPr>
      <w:rFonts w:ascii="宋体"/>
      <w:sz w:val="24"/>
    </w:rPr>
  </w:style>
  <w:style w:type="character" w:customStyle="1" w:styleId="ae">
    <w:name w:val="文档结构图 字符"/>
    <w:basedOn w:val="a0"/>
    <w:link w:val="ad"/>
    <w:semiHidden/>
    <w:rsid w:val="00175DE4"/>
    <w:rPr>
      <w:rFonts w:ascii="宋体"/>
      <w:kern w:val="2"/>
      <w:sz w:val="24"/>
      <w:szCs w:val="24"/>
    </w:rPr>
  </w:style>
  <w:style w:type="character" w:styleId="af">
    <w:name w:val="Hyperlink"/>
    <w:basedOn w:val="a0"/>
    <w:rsid w:val="001E4CEA"/>
    <w:rPr>
      <w:color w:val="0563C1" w:themeColor="hyperlink"/>
      <w:u w:val="single"/>
    </w:rPr>
  </w:style>
  <w:style w:type="paragraph" w:styleId="af0">
    <w:name w:val="Title"/>
    <w:basedOn w:val="a"/>
    <w:next w:val="a"/>
    <w:link w:val="af1"/>
    <w:qFormat/>
    <w:rsid w:val="009B30D1"/>
    <w:pPr>
      <w:spacing w:beforeLines="50" w:line="640" w:lineRule="exact"/>
      <w:jc w:val="center"/>
    </w:pPr>
    <w:rPr>
      <w:rFonts w:ascii="华文中宋" w:eastAsia="华文中宋" w:hAnsi="华文中宋"/>
      <w:b/>
      <w:sz w:val="44"/>
    </w:rPr>
  </w:style>
  <w:style w:type="character" w:customStyle="1" w:styleId="af1">
    <w:name w:val="标题 字符"/>
    <w:basedOn w:val="a0"/>
    <w:link w:val="af0"/>
    <w:rsid w:val="009B30D1"/>
    <w:rPr>
      <w:rFonts w:ascii="华文中宋" w:eastAsia="华文中宋" w:hAnsi="华文中宋"/>
      <w:b/>
      <w:kern w:val="2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1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6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</Pages>
  <Words>203</Words>
  <Characters>1159</Characters>
  <Application>Microsoft Office Word</Application>
  <DocSecurity>0</DocSecurity>
  <Lines>9</Lines>
  <Paragraphs>2</Paragraphs>
  <ScaleCrop>false</ScaleCrop>
  <Company>upc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中国石油大学（华东）</dc:title>
  <dc:subject/>
  <dc:creator>fu</dc:creator>
  <cp:keywords/>
  <cp:lastModifiedBy>YIngjin Shan</cp:lastModifiedBy>
  <cp:revision>94</cp:revision>
  <cp:lastPrinted>2012-02-22T03:32:00Z</cp:lastPrinted>
  <dcterms:created xsi:type="dcterms:W3CDTF">2017-09-28T00:39:00Z</dcterms:created>
  <dcterms:modified xsi:type="dcterms:W3CDTF">2017-09-30T01:51:00Z</dcterms:modified>
</cp:coreProperties>
</file>